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5EC9" w14:textId="7E2177E8" w:rsidR="006A2D8F" w:rsidRPr="009145AE" w:rsidRDefault="00393775" w:rsidP="005B1439">
      <w:pPr>
        <w:spacing w:line="240" w:lineRule="auto"/>
        <w:jc w:val="center"/>
        <w:rPr>
          <w:rFonts w:ascii="Calibri" w:hAnsi="Calibri" w:cs="Calibri"/>
          <w:b/>
          <w:bCs/>
          <w:sz w:val="40"/>
          <w:szCs w:val="40"/>
          <w:lang w:val="bg-BG"/>
        </w:rPr>
      </w:pPr>
      <w:r w:rsidRPr="009145AE">
        <w:rPr>
          <w:rFonts w:ascii="Calibri" w:hAnsi="Calibri" w:cs="Calibri"/>
          <w:b/>
          <w:bCs/>
          <w:sz w:val="40"/>
          <w:szCs w:val="40"/>
          <w:lang w:val="bg-BG"/>
        </w:rPr>
        <w:t>ФОРМУЛЯР ЗА КАНДИДАТСТВАНЕ</w:t>
      </w:r>
      <w:r w:rsidR="00FC3497" w:rsidRPr="009145AE">
        <w:rPr>
          <w:rFonts w:ascii="Calibri" w:hAnsi="Calibri" w:cs="Calibri"/>
          <w:b/>
          <w:bCs/>
          <w:sz w:val="40"/>
          <w:szCs w:val="40"/>
          <w:lang w:val="bg-BG"/>
        </w:rPr>
        <w:t xml:space="preserve"> </w:t>
      </w:r>
    </w:p>
    <w:p w14:paraId="02D07755" w14:textId="720CFBEB" w:rsidR="00D83959" w:rsidRPr="009145AE" w:rsidRDefault="00A95661" w:rsidP="005B1439">
      <w:pPr>
        <w:spacing w:line="240" w:lineRule="auto"/>
        <w:jc w:val="center"/>
        <w:rPr>
          <w:rFonts w:ascii="Calibri" w:hAnsi="Calibri" w:cs="Calibri"/>
          <w:b/>
          <w:bCs/>
          <w:sz w:val="28"/>
          <w:szCs w:val="28"/>
          <w:lang w:val="bg-BG"/>
        </w:rPr>
      </w:pPr>
      <w:r w:rsidRPr="009145AE">
        <w:rPr>
          <w:rFonts w:ascii="Calibri" w:hAnsi="Calibri" w:cs="Calibri"/>
          <w:b/>
          <w:bCs/>
          <w:sz w:val="28"/>
          <w:szCs w:val="28"/>
          <w:lang w:val="bg-BG"/>
        </w:rPr>
        <w:t>КОНКУ</w:t>
      </w:r>
      <w:r w:rsidR="004E2706" w:rsidRPr="009145AE">
        <w:rPr>
          <w:rFonts w:ascii="Calibri" w:hAnsi="Calibri" w:cs="Calibri"/>
          <w:b/>
          <w:bCs/>
          <w:sz w:val="28"/>
          <w:szCs w:val="28"/>
          <w:lang w:val="bg-BG"/>
        </w:rPr>
        <w:t>Р</w:t>
      </w:r>
      <w:r w:rsidRPr="009145AE">
        <w:rPr>
          <w:rFonts w:ascii="Calibri" w:hAnsi="Calibri" w:cs="Calibri"/>
          <w:b/>
          <w:bCs/>
          <w:sz w:val="28"/>
          <w:szCs w:val="28"/>
          <w:lang w:val="bg-BG"/>
        </w:rPr>
        <w:t>С „ГРАЖДАНСКИ БУДИЛНИК“ 202</w:t>
      </w:r>
      <w:r w:rsidR="009145AE" w:rsidRPr="009145AE">
        <w:rPr>
          <w:rFonts w:ascii="Calibri" w:hAnsi="Calibri" w:cs="Calibri"/>
          <w:b/>
          <w:bCs/>
          <w:sz w:val="28"/>
          <w:szCs w:val="28"/>
          <w:lang w:val="bg-BG"/>
        </w:rPr>
        <w:t>3</w:t>
      </w:r>
    </w:p>
    <w:p w14:paraId="10D9D004" w14:textId="77777777" w:rsidR="00360DD2" w:rsidRPr="004951D6" w:rsidRDefault="00360DD2" w:rsidP="00360DD2">
      <w:pPr>
        <w:pStyle w:val="NoSpacing"/>
        <w:rPr>
          <w:sz w:val="10"/>
          <w:szCs w:val="10"/>
          <w:lang w:val="bg-BG"/>
        </w:rPr>
      </w:pPr>
    </w:p>
    <w:tbl>
      <w:tblPr>
        <w:tblStyle w:val="TableGrid"/>
        <w:tblW w:w="10980" w:type="dxa"/>
        <w:tblInd w:w="108" w:type="dxa"/>
        <w:tblLook w:val="04A0" w:firstRow="1" w:lastRow="0" w:firstColumn="1" w:lastColumn="0" w:noHBand="0" w:noVBand="1"/>
      </w:tblPr>
      <w:tblGrid>
        <w:gridCol w:w="10980"/>
      </w:tblGrid>
      <w:tr w:rsidR="00D83959" w14:paraId="462985A6" w14:textId="77777777" w:rsidTr="004951D6">
        <w:trPr>
          <w:trHeight w:val="50"/>
        </w:trPr>
        <w:tc>
          <w:tcPr>
            <w:tcW w:w="10980" w:type="dxa"/>
            <w:shd w:val="clear" w:color="auto" w:fill="F2F2F2" w:themeFill="background1" w:themeFillShade="F2"/>
          </w:tcPr>
          <w:p w14:paraId="278F41A4" w14:textId="77777777" w:rsidR="00D83959" w:rsidRPr="004A291F" w:rsidRDefault="00D83959" w:rsidP="00D83959">
            <w:pPr>
              <w:jc w:val="center"/>
              <w:rPr>
                <w:rFonts w:cstheme="minorHAnsi"/>
                <w:b/>
                <w:caps/>
                <w:sz w:val="10"/>
                <w:lang w:val="bg-BG"/>
              </w:rPr>
            </w:pPr>
          </w:p>
          <w:p w14:paraId="3DD60805" w14:textId="5A2A5EDD" w:rsidR="00D83959" w:rsidRPr="00360DD2" w:rsidRDefault="00D83959" w:rsidP="004951D6">
            <w:pPr>
              <w:pStyle w:val="NoSpacing"/>
              <w:ind w:left="179" w:right="103"/>
              <w:jc w:val="both"/>
              <w:rPr>
                <w:rFonts w:ascii="Calibri Light" w:hAnsi="Calibri Light" w:cs="Calibri Light"/>
                <w:iCs/>
                <w:sz w:val="20"/>
                <w:szCs w:val="20"/>
                <w:lang w:val="bg-BG"/>
              </w:rPr>
            </w:pPr>
            <w:r w:rsidRPr="00360DD2">
              <w:rPr>
                <w:rFonts w:ascii="Calibri Light" w:hAnsi="Calibri Light" w:cs="Calibri Light"/>
                <w:iCs/>
                <w:sz w:val="20"/>
                <w:szCs w:val="20"/>
                <w:lang w:val="bg-BG"/>
              </w:rPr>
              <w:t>До 1</w:t>
            </w:r>
            <w:r w:rsidR="005F3B74">
              <w:rPr>
                <w:rFonts w:ascii="Calibri Light" w:hAnsi="Calibri Light" w:cs="Calibri Light"/>
                <w:iCs/>
                <w:sz w:val="20"/>
                <w:szCs w:val="20"/>
              </w:rPr>
              <w:t>5</w:t>
            </w:r>
            <w:r w:rsidRPr="00360DD2">
              <w:rPr>
                <w:rFonts w:ascii="Calibri Light" w:hAnsi="Calibri Light" w:cs="Calibri Light"/>
                <w:iCs/>
                <w:sz w:val="20"/>
                <w:szCs w:val="20"/>
                <w:lang w:val="bg-BG"/>
              </w:rPr>
              <w:t xml:space="preserve"> </w:t>
            </w:r>
            <w:r w:rsidR="0049545D">
              <w:rPr>
                <w:rFonts w:ascii="Calibri Light" w:hAnsi="Calibri Light" w:cs="Calibri Light"/>
                <w:iCs/>
                <w:sz w:val="20"/>
                <w:szCs w:val="20"/>
                <w:lang w:val="bg-BG"/>
              </w:rPr>
              <w:t>април</w:t>
            </w:r>
            <w:r w:rsidRPr="00360DD2">
              <w:rPr>
                <w:rFonts w:ascii="Calibri Light" w:hAnsi="Calibri Light" w:cs="Calibri Light"/>
                <w:iCs/>
                <w:sz w:val="20"/>
                <w:szCs w:val="20"/>
                <w:lang w:val="bg-BG"/>
              </w:rPr>
              <w:t xml:space="preserve"> 202</w:t>
            </w:r>
            <w:r w:rsidR="009145AE">
              <w:rPr>
                <w:rFonts w:ascii="Calibri Light" w:hAnsi="Calibri Light" w:cs="Calibri Light"/>
                <w:iCs/>
                <w:sz w:val="20"/>
                <w:szCs w:val="20"/>
                <w:lang w:val="bg-BG"/>
              </w:rPr>
              <w:t>3</w:t>
            </w:r>
            <w:r w:rsidRPr="00360DD2">
              <w:rPr>
                <w:rFonts w:ascii="Calibri Light" w:hAnsi="Calibri Light" w:cs="Calibri Light"/>
                <w:iCs/>
                <w:sz w:val="20"/>
                <w:szCs w:val="20"/>
                <w:lang w:val="bg-BG"/>
              </w:rPr>
              <w:t xml:space="preserve"> г. изпрати твои авторски </w:t>
            </w:r>
            <w:r w:rsidR="009145AE">
              <w:rPr>
                <w:rFonts w:ascii="Calibri Light" w:hAnsi="Calibri Light" w:cs="Calibri Light"/>
                <w:iCs/>
                <w:sz w:val="20"/>
                <w:szCs w:val="20"/>
                <w:lang w:val="bg-BG"/>
              </w:rPr>
              <w:t xml:space="preserve">произведения </w:t>
            </w:r>
            <w:r w:rsidR="0049545D">
              <w:rPr>
                <w:rFonts w:ascii="Calibri Light" w:hAnsi="Calibri Light" w:cs="Calibri Light"/>
                <w:iCs/>
                <w:sz w:val="20"/>
                <w:szCs w:val="20"/>
                <w:lang w:val="bg-BG"/>
              </w:rPr>
              <w:t>на тема „</w:t>
            </w:r>
            <w:r w:rsidR="009145AE">
              <w:rPr>
                <w:rFonts w:ascii="Calibri Light" w:hAnsi="Calibri Light" w:cs="Calibri Light"/>
                <w:iCs/>
                <w:sz w:val="20"/>
                <w:szCs w:val="20"/>
                <w:lang w:val="bg-BG"/>
              </w:rPr>
              <w:t>Свързани в Доброто</w:t>
            </w:r>
            <w:r w:rsidR="0049545D">
              <w:rPr>
                <w:rFonts w:ascii="Calibri Light" w:hAnsi="Calibri Light" w:cs="Calibri Light"/>
                <w:iCs/>
                <w:sz w:val="20"/>
                <w:szCs w:val="20"/>
                <w:lang w:val="bg-BG"/>
              </w:rPr>
              <w:t xml:space="preserve">: Силата </w:t>
            </w:r>
            <w:r w:rsidR="009145AE">
              <w:rPr>
                <w:rFonts w:ascii="Calibri Light" w:hAnsi="Calibri Light" w:cs="Calibri Light"/>
                <w:iCs/>
                <w:sz w:val="20"/>
                <w:szCs w:val="20"/>
                <w:lang w:val="bg-BG"/>
              </w:rPr>
              <w:t xml:space="preserve">да </w:t>
            </w:r>
            <w:r w:rsidR="00C67144">
              <w:rPr>
                <w:rFonts w:ascii="Calibri Light" w:hAnsi="Calibri Light" w:cs="Calibri Light"/>
                <w:iCs/>
                <w:sz w:val="20"/>
                <w:szCs w:val="20"/>
                <w:lang w:val="bg-BG"/>
              </w:rPr>
              <w:t xml:space="preserve">си </w:t>
            </w:r>
            <w:r w:rsidR="009145AE">
              <w:rPr>
                <w:rFonts w:ascii="Calibri Light" w:hAnsi="Calibri Light" w:cs="Calibri Light"/>
                <w:iCs/>
                <w:sz w:val="20"/>
                <w:szCs w:val="20"/>
                <w:lang w:val="bg-BG"/>
              </w:rPr>
              <w:t>помагаме</w:t>
            </w:r>
            <w:r w:rsidR="0049545D">
              <w:rPr>
                <w:rFonts w:ascii="Calibri Light" w:hAnsi="Calibri Light" w:cs="Calibri Light"/>
                <w:iCs/>
                <w:sz w:val="20"/>
                <w:szCs w:val="20"/>
                <w:lang w:val="bg-BG"/>
              </w:rPr>
              <w:t>“</w:t>
            </w:r>
            <w:r w:rsidR="009145AE">
              <w:rPr>
                <w:rFonts w:ascii="Calibri Light" w:hAnsi="Calibri Light" w:cs="Calibri Light"/>
                <w:iCs/>
                <w:sz w:val="20"/>
                <w:szCs w:val="20"/>
                <w:lang w:val="bg-BG"/>
              </w:rPr>
              <w:t xml:space="preserve"> в категория „Фотография“, „Илюстрация“ или „Текст“</w:t>
            </w:r>
            <w:r w:rsidR="00590AD5">
              <w:rPr>
                <w:rFonts w:ascii="Calibri Light" w:hAnsi="Calibri Light" w:cs="Calibri Light"/>
                <w:iCs/>
                <w:sz w:val="20"/>
                <w:szCs w:val="20"/>
                <w:lang w:val="bg-BG"/>
              </w:rPr>
              <w:t>,</w:t>
            </w:r>
            <w:r w:rsidR="00590AD5" w:rsidRPr="00590AD5">
              <w:rPr>
                <w:rFonts w:ascii="Calibri Light" w:hAnsi="Calibri Light" w:cs="Calibri Light"/>
                <w:iCs/>
                <w:sz w:val="20"/>
                <w:szCs w:val="20"/>
                <w:lang w:val="bg-BG"/>
              </w:rPr>
              <w:t xml:space="preserve"> </w:t>
            </w:r>
            <w:r w:rsidR="00360DD2" w:rsidRPr="00360DD2">
              <w:rPr>
                <w:rFonts w:ascii="Calibri Light" w:hAnsi="Calibri Light" w:cs="Calibri Light"/>
                <w:iCs/>
                <w:sz w:val="20"/>
                <w:szCs w:val="20"/>
                <w:lang w:val="bg-BG"/>
              </w:rPr>
              <w:t xml:space="preserve">на имейл: </w:t>
            </w:r>
            <w:hyperlink r:id="rId7" w:history="1">
              <w:r w:rsidR="00360DD2" w:rsidRPr="00360DD2">
                <w:rPr>
                  <w:rStyle w:val="Hyperlink"/>
                  <w:rFonts w:ascii="Calibri Light" w:hAnsi="Calibri Light" w:cs="Calibri Light"/>
                  <w:iCs/>
                  <w:sz w:val="20"/>
                  <w:szCs w:val="20"/>
                  <w:lang w:val="bg-BG"/>
                </w:rPr>
                <w:t>budilnik@bcnl.org</w:t>
              </w:r>
            </w:hyperlink>
            <w:r w:rsidR="00360DD2" w:rsidRPr="00590AD5">
              <w:rPr>
                <w:rStyle w:val="Hyperlink"/>
                <w:rFonts w:ascii="Calibri Light" w:hAnsi="Calibri Light" w:cs="Calibri Light"/>
                <w:iCs/>
                <w:sz w:val="20"/>
                <w:szCs w:val="20"/>
                <w:u w:val="none"/>
                <w:lang w:val="bg-BG"/>
              </w:rPr>
              <w:t xml:space="preserve"> </w:t>
            </w:r>
            <w:r w:rsidRPr="00360DD2">
              <w:rPr>
                <w:rFonts w:ascii="Calibri Light" w:hAnsi="Calibri Light" w:cs="Calibri Light"/>
                <w:iCs/>
                <w:sz w:val="20"/>
                <w:szCs w:val="20"/>
                <w:lang w:val="bg-BG"/>
              </w:rPr>
              <w:t xml:space="preserve">за конкурса </w:t>
            </w:r>
            <w:r w:rsidR="009145AE">
              <w:rPr>
                <w:rFonts w:ascii="Calibri Light" w:hAnsi="Calibri Light" w:cs="Calibri Light"/>
                <w:iCs/>
                <w:sz w:val="20"/>
                <w:szCs w:val="20"/>
                <w:lang w:val="bg-BG"/>
              </w:rPr>
              <w:t>„Граждански Будилник“</w:t>
            </w:r>
            <w:r w:rsidRPr="00360DD2">
              <w:rPr>
                <w:rFonts w:ascii="Calibri Light" w:hAnsi="Calibri Light" w:cs="Calibri Light"/>
                <w:iCs/>
                <w:sz w:val="20"/>
                <w:szCs w:val="20"/>
                <w:lang w:val="bg-BG"/>
              </w:rPr>
              <w:t xml:space="preserve"> 202</w:t>
            </w:r>
            <w:r w:rsidR="009145AE">
              <w:rPr>
                <w:rFonts w:ascii="Calibri Light" w:hAnsi="Calibri Light" w:cs="Calibri Light"/>
                <w:iCs/>
                <w:sz w:val="20"/>
                <w:szCs w:val="20"/>
                <w:lang w:val="bg-BG"/>
              </w:rPr>
              <w:t>3</w:t>
            </w:r>
            <w:r w:rsidRPr="00360DD2">
              <w:rPr>
                <w:rFonts w:ascii="Calibri Light" w:hAnsi="Calibri Light" w:cs="Calibri Light"/>
                <w:iCs/>
                <w:sz w:val="20"/>
                <w:szCs w:val="20"/>
                <w:lang w:val="bg-BG"/>
              </w:rPr>
              <w:t xml:space="preserve"> на </w:t>
            </w:r>
            <w:hyperlink r:id="rId8" w:history="1">
              <w:r w:rsidRPr="00360DD2">
                <w:rPr>
                  <w:rStyle w:val="Hyperlink"/>
                  <w:rFonts w:ascii="Calibri Light" w:hAnsi="Calibri Light" w:cs="Calibri Light"/>
                  <w:iCs/>
                  <w:sz w:val="20"/>
                  <w:szCs w:val="20"/>
                  <w:lang w:val="bg-BG"/>
                </w:rPr>
                <w:t>Български център за нестопанско прав</w:t>
              </w:r>
              <w:r w:rsidR="004951D6">
                <w:rPr>
                  <w:rStyle w:val="Hyperlink"/>
                  <w:rFonts w:ascii="Calibri Light" w:hAnsi="Calibri Light" w:cs="Calibri Light"/>
                  <w:iCs/>
                  <w:sz w:val="20"/>
                  <w:szCs w:val="20"/>
                  <w:lang w:val="bg-BG"/>
                </w:rPr>
                <w:t>о (БЦНП)</w:t>
              </w:r>
            </w:hyperlink>
            <w:r w:rsidR="00360DD2">
              <w:rPr>
                <w:rStyle w:val="Hyperlink"/>
                <w:rFonts w:ascii="Calibri Light" w:hAnsi="Calibri Light" w:cs="Calibri Light"/>
                <w:iCs/>
                <w:sz w:val="20"/>
                <w:szCs w:val="20"/>
                <w:lang w:val="bg-BG"/>
              </w:rPr>
              <w:t>.</w:t>
            </w:r>
          </w:p>
          <w:p w14:paraId="6932D7B2" w14:textId="77777777" w:rsidR="00D83959" w:rsidRPr="00360DD2" w:rsidRDefault="00D83959" w:rsidP="004951D6">
            <w:pPr>
              <w:pStyle w:val="NoSpacing"/>
              <w:ind w:left="179" w:right="103"/>
              <w:jc w:val="both"/>
              <w:rPr>
                <w:rFonts w:ascii="Calibri Light" w:hAnsi="Calibri Light" w:cs="Calibri Light"/>
                <w:iCs/>
                <w:sz w:val="20"/>
                <w:szCs w:val="20"/>
                <w:lang w:val="bg-BG"/>
              </w:rPr>
            </w:pPr>
          </w:p>
          <w:p w14:paraId="73CFB864" w14:textId="77777777" w:rsidR="00B21DC6" w:rsidRPr="00B21DC6" w:rsidRDefault="00B21DC6" w:rsidP="004951D6">
            <w:pPr>
              <w:pStyle w:val="NoSpacing"/>
              <w:ind w:left="179" w:right="103"/>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Чрез езика на твоето изкуство очакваме да ни разкажеш истории за обединяващата енергия на </w:t>
            </w:r>
            <w:proofErr w:type="spellStart"/>
            <w:r w:rsidRPr="00B21DC6">
              <w:rPr>
                <w:rFonts w:ascii="Calibri Light" w:hAnsi="Calibri Light" w:cs="Calibri Light"/>
                <w:iCs/>
                <w:sz w:val="20"/>
                <w:szCs w:val="20"/>
                <w:lang w:val="bg-BG"/>
              </w:rPr>
              <w:t>доброволчеството</w:t>
            </w:r>
            <w:proofErr w:type="spellEnd"/>
            <w:r w:rsidRPr="00B21DC6">
              <w:rPr>
                <w:rFonts w:ascii="Calibri Light" w:hAnsi="Calibri Light" w:cs="Calibri Light"/>
                <w:iCs/>
                <w:sz w:val="20"/>
                <w:szCs w:val="20"/>
                <w:lang w:val="bg-BG"/>
              </w:rPr>
              <w:t>. При разработване на творческата си концепция може да се водиш от тези няколко насочващи въпроса:</w:t>
            </w:r>
          </w:p>
          <w:p w14:paraId="02E1C2B4" w14:textId="7D2180FA" w:rsidR="00B21DC6" w:rsidRPr="00B21DC6" w:rsidRDefault="00B21DC6" w:rsidP="004951D6">
            <w:pPr>
              <w:pStyle w:val="NoSpacing"/>
              <w:numPr>
                <w:ilvl w:val="0"/>
                <w:numId w:val="12"/>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Как </w:t>
            </w:r>
            <w:proofErr w:type="spellStart"/>
            <w:r w:rsidRPr="00B21DC6">
              <w:rPr>
                <w:rFonts w:ascii="Calibri Light" w:hAnsi="Calibri Light" w:cs="Calibri Light"/>
                <w:iCs/>
                <w:sz w:val="20"/>
                <w:szCs w:val="20"/>
                <w:lang w:val="bg-BG"/>
              </w:rPr>
              <w:t>доброволчеството</w:t>
            </w:r>
            <w:proofErr w:type="spellEnd"/>
            <w:r w:rsidRPr="00B21DC6">
              <w:rPr>
                <w:rFonts w:ascii="Calibri Light" w:hAnsi="Calibri Light" w:cs="Calibri Light"/>
                <w:iCs/>
                <w:sz w:val="20"/>
                <w:szCs w:val="20"/>
                <w:lang w:val="bg-BG"/>
              </w:rPr>
              <w:t xml:space="preserve"> свързва хората? </w:t>
            </w:r>
          </w:p>
          <w:p w14:paraId="29F715EF" w14:textId="75F1464E" w:rsidR="00B21DC6" w:rsidRPr="00B21DC6" w:rsidRDefault="00B21DC6" w:rsidP="004951D6">
            <w:pPr>
              <w:pStyle w:val="NoSpacing"/>
              <w:numPr>
                <w:ilvl w:val="0"/>
                <w:numId w:val="12"/>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Колко голяма може да е силата на гражданското сдружаване, когато е в името на обща кауза – да помагаме? </w:t>
            </w:r>
          </w:p>
          <w:p w14:paraId="1698DDAA" w14:textId="0FDC228A" w:rsidR="00B21DC6" w:rsidRPr="00B21DC6" w:rsidRDefault="00B21DC6" w:rsidP="004951D6">
            <w:pPr>
              <w:pStyle w:val="NoSpacing"/>
              <w:numPr>
                <w:ilvl w:val="0"/>
                <w:numId w:val="12"/>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Какво можем да постигнем, когато действаме заедно? </w:t>
            </w:r>
          </w:p>
          <w:p w14:paraId="5991BD47" w14:textId="01A5C767" w:rsidR="005B2C1B" w:rsidRDefault="00B21DC6" w:rsidP="004951D6">
            <w:pPr>
              <w:pStyle w:val="NoSpacing"/>
              <w:numPr>
                <w:ilvl w:val="0"/>
                <w:numId w:val="12"/>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Може ли сдружаването да е ключът към успеха на всяка доброволческа кампания?  </w:t>
            </w:r>
          </w:p>
          <w:p w14:paraId="5DC66AEF" w14:textId="20012B2B" w:rsidR="00B21DC6" w:rsidRDefault="00B21DC6" w:rsidP="004951D6">
            <w:pPr>
              <w:pStyle w:val="NoSpacing"/>
              <w:ind w:left="462" w:right="103"/>
              <w:jc w:val="both"/>
              <w:rPr>
                <w:rFonts w:ascii="Calibri Light" w:hAnsi="Calibri Light" w:cs="Calibri Light"/>
                <w:iCs/>
                <w:sz w:val="20"/>
                <w:szCs w:val="20"/>
                <w:lang w:val="bg-BG"/>
              </w:rPr>
            </w:pPr>
          </w:p>
          <w:p w14:paraId="67E1CA04" w14:textId="329B83CA" w:rsidR="00B21DC6" w:rsidRDefault="00B21DC6" w:rsidP="004951D6">
            <w:pPr>
              <w:pStyle w:val="NoSpacing"/>
              <w:ind w:left="179" w:right="103"/>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Отговорите може да потърсиш там, навън, сред хората, доброволческите групи и гражданските организации. Авторските произведения могат да отразяват реални събития или случки, срещи с граждански организации, доброволци, както и да бъдат изцяло плод на твоето въображение. </w:t>
            </w:r>
          </w:p>
          <w:p w14:paraId="131BAFA2" w14:textId="77777777" w:rsidR="00B21DC6" w:rsidRPr="00B21DC6" w:rsidRDefault="00B21DC6" w:rsidP="004951D6">
            <w:pPr>
              <w:pStyle w:val="NoSpacing"/>
              <w:ind w:left="462" w:right="103"/>
              <w:jc w:val="both"/>
              <w:rPr>
                <w:rFonts w:ascii="Calibri Light" w:hAnsi="Calibri Light" w:cs="Calibri Light"/>
                <w:iCs/>
                <w:sz w:val="20"/>
                <w:szCs w:val="20"/>
                <w:lang w:val="bg-BG"/>
              </w:rPr>
            </w:pPr>
          </w:p>
          <w:p w14:paraId="0863F52D" w14:textId="61DF9631" w:rsidR="00D83959" w:rsidRPr="00360DD2" w:rsidRDefault="00D83959" w:rsidP="004951D6">
            <w:pPr>
              <w:pStyle w:val="NoSpacing"/>
              <w:ind w:left="462" w:right="103"/>
              <w:jc w:val="center"/>
              <w:rPr>
                <w:rFonts w:ascii="Calibri Light" w:hAnsi="Calibri Light" w:cs="Calibri Light"/>
                <w:b/>
                <w:bCs/>
                <w:iCs/>
                <w:lang w:val="bg-BG"/>
              </w:rPr>
            </w:pPr>
            <w:r w:rsidRPr="00360DD2">
              <w:rPr>
                <w:rFonts w:ascii="Calibri Light" w:hAnsi="Calibri Light" w:cs="Calibri Light"/>
                <w:b/>
                <w:bCs/>
                <w:iCs/>
                <w:lang w:val="bg-BG"/>
              </w:rPr>
              <w:t>ПРАВИЛА ЗА УЧАСТИЕ:</w:t>
            </w:r>
          </w:p>
          <w:p w14:paraId="7DC16C00" w14:textId="77777777" w:rsidR="00D83959" w:rsidRPr="00360DD2" w:rsidRDefault="00D83959" w:rsidP="004951D6">
            <w:pPr>
              <w:pStyle w:val="NoSpacing"/>
              <w:ind w:left="462" w:right="103"/>
              <w:jc w:val="both"/>
              <w:rPr>
                <w:rFonts w:ascii="Calibri Light" w:hAnsi="Calibri Light" w:cs="Calibri Light"/>
                <w:iCs/>
                <w:sz w:val="20"/>
                <w:szCs w:val="20"/>
                <w:lang w:val="bg-BG"/>
              </w:rPr>
            </w:pPr>
          </w:p>
          <w:p w14:paraId="697454CE" w14:textId="77777777" w:rsidR="00B21DC6" w:rsidRPr="00B21DC6" w:rsidRDefault="00B21DC6" w:rsidP="004951D6">
            <w:pPr>
              <w:pStyle w:val="NoSpacing"/>
              <w:numPr>
                <w:ilvl w:val="0"/>
                <w:numId w:val="13"/>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Кандидати за участие в конкурса могат да бъдат: български и чуждестранни автори, на възраст - над 14 години. </w:t>
            </w:r>
          </w:p>
          <w:p w14:paraId="2EE64CDC" w14:textId="77777777" w:rsidR="00B21DC6" w:rsidRPr="00B21DC6" w:rsidRDefault="00B21DC6" w:rsidP="004951D6">
            <w:pPr>
              <w:pStyle w:val="NoSpacing"/>
              <w:numPr>
                <w:ilvl w:val="0"/>
                <w:numId w:val="13"/>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Не се изисква кандидатите да имат професионален творчески опит. Приемат се работи на утвърдени автори, като се окуражава участието на творци, които са в началото на творческата си кариера. </w:t>
            </w:r>
          </w:p>
          <w:p w14:paraId="541F6E96" w14:textId="77777777" w:rsidR="00B21DC6" w:rsidRPr="00B21DC6" w:rsidRDefault="00B21DC6" w:rsidP="004951D6">
            <w:pPr>
              <w:pStyle w:val="NoSpacing"/>
              <w:numPr>
                <w:ilvl w:val="0"/>
                <w:numId w:val="13"/>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Всеки автор може да подаде до 5 творби за участие във всяка от 3-те категории: „Фотография“, „Илюстрация“ и „Текст“.</w:t>
            </w:r>
          </w:p>
          <w:p w14:paraId="54E24217" w14:textId="2B983DCA" w:rsidR="00B21DC6" w:rsidRPr="00B21DC6" w:rsidRDefault="00B21DC6" w:rsidP="004951D6">
            <w:pPr>
              <w:pStyle w:val="NoSpacing"/>
              <w:numPr>
                <w:ilvl w:val="0"/>
                <w:numId w:val="13"/>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Кандидатстващите фотографии, илюстрации и текстове трябва да бъдат авторски произведения, които изследват и отразяват зададената тема: „Свързани в Доброто: Силата да</w:t>
            </w:r>
            <w:r w:rsidR="00C67144">
              <w:rPr>
                <w:rFonts w:ascii="Calibri Light" w:hAnsi="Calibri Light" w:cs="Calibri Light"/>
                <w:iCs/>
                <w:sz w:val="20"/>
                <w:szCs w:val="20"/>
                <w:lang w:val="bg-BG"/>
              </w:rPr>
              <w:t xml:space="preserve"> си</w:t>
            </w:r>
            <w:r w:rsidRPr="00B21DC6">
              <w:rPr>
                <w:rFonts w:ascii="Calibri Light" w:hAnsi="Calibri Light" w:cs="Calibri Light"/>
                <w:iCs/>
                <w:sz w:val="20"/>
                <w:szCs w:val="20"/>
                <w:lang w:val="bg-BG"/>
              </w:rPr>
              <w:t xml:space="preserve"> помагаме“.</w:t>
            </w:r>
          </w:p>
          <w:p w14:paraId="070E3EC8" w14:textId="77777777" w:rsidR="00B21DC6" w:rsidRPr="00B21DC6" w:rsidRDefault="00B21DC6" w:rsidP="004951D6">
            <w:pPr>
              <w:pStyle w:val="NoSpacing"/>
              <w:numPr>
                <w:ilvl w:val="0"/>
                <w:numId w:val="13"/>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Изискване е творбите да не са били отличавани или публикувани в рамките на друг конкурс. </w:t>
            </w:r>
          </w:p>
          <w:p w14:paraId="1DEFA0F5" w14:textId="59F960B3" w:rsidR="00B21DC6" w:rsidRPr="00B21DC6" w:rsidRDefault="00B21DC6" w:rsidP="004951D6">
            <w:pPr>
              <w:pStyle w:val="NoSpacing"/>
              <w:numPr>
                <w:ilvl w:val="0"/>
                <w:numId w:val="13"/>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 xml:space="preserve">В категория „Фотография“ се приемат: професионални </w:t>
            </w:r>
            <w:r>
              <w:rPr>
                <w:rFonts w:ascii="Calibri Light" w:hAnsi="Calibri Light" w:cs="Calibri Light"/>
                <w:iCs/>
                <w:sz w:val="20"/>
                <w:szCs w:val="20"/>
                <w:lang w:val="bg-BG"/>
              </w:rPr>
              <w:t xml:space="preserve">и любителски </w:t>
            </w:r>
            <w:r w:rsidRPr="00B21DC6">
              <w:rPr>
                <w:rFonts w:ascii="Calibri Light" w:hAnsi="Calibri Light" w:cs="Calibri Light"/>
                <w:iCs/>
                <w:sz w:val="20"/>
                <w:szCs w:val="20"/>
                <w:lang w:val="bg-BG"/>
              </w:rPr>
              <w:t>фотографии</w:t>
            </w:r>
            <w:r>
              <w:rPr>
                <w:rFonts w:ascii="Calibri Light" w:hAnsi="Calibri Light" w:cs="Calibri Light"/>
                <w:iCs/>
                <w:sz w:val="20"/>
                <w:szCs w:val="20"/>
                <w:lang w:val="bg-BG"/>
              </w:rPr>
              <w:t>.</w:t>
            </w:r>
            <w:r w:rsidRPr="00B21DC6">
              <w:rPr>
                <w:rFonts w:ascii="Calibri Light" w:hAnsi="Calibri Light" w:cs="Calibri Light"/>
                <w:iCs/>
                <w:sz w:val="20"/>
                <w:szCs w:val="20"/>
                <w:lang w:val="bg-BG"/>
              </w:rPr>
              <w:t xml:space="preserve">  </w:t>
            </w:r>
          </w:p>
          <w:p w14:paraId="2C8D1E6E" w14:textId="57C5E123" w:rsidR="00B21DC6" w:rsidRPr="00B21DC6" w:rsidRDefault="00B21DC6" w:rsidP="004951D6">
            <w:pPr>
              <w:pStyle w:val="NoSpacing"/>
              <w:numPr>
                <w:ilvl w:val="0"/>
                <w:numId w:val="13"/>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В категория „Илюстрация“ се приемат: илюстрации</w:t>
            </w:r>
            <w:r>
              <w:rPr>
                <w:rFonts w:ascii="Calibri Light" w:hAnsi="Calibri Light" w:cs="Calibri Light"/>
                <w:iCs/>
                <w:sz w:val="20"/>
                <w:szCs w:val="20"/>
                <w:lang w:val="bg-BG"/>
              </w:rPr>
              <w:t xml:space="preserve">, </w:t>
            </w:r>
            <w:r w:rsidRPr="00B21DC6">
              <w:rPr>
                <w:rFonts w:ascii="Calibri Light" w:hAnsi="Calibri Light" w:cs="Calibri Light"/>
                <w:iCs/>
                <w:sz w:val="20"/>
                <w:szCs w:val="20"/>
                <w:lang w:val="bg-BG"/>
              </w:rPr>
              <w:t>рисунки</w:t>
            </w:r>
            <w:r>
              <w:rPr>
                <w:rFonts w:ascii="Calibri Light" w:hAnsi="Calibri Light" w:cs="Calibri Light"/>
                <w:iCs/>
                <w:sz w:val="20"/>
                <w:szCs w:val="20"/>
                <w:lang w:val="bg-BG"/>
              </w:rPr>
              <w:t xml:space="preserve">, </w:t>
            </w:r>
            <w:r w:rsidRPr="00B21DC6">
              <w:rPr>
                <w:rFonts w:ascii="Calibri Light" w:hAnsi="Calibri Light" w:cs="Calibri Light"/>
                <w:iCs/>
                <w:sz w:val="20"/>
                <w:szCs w:val="20"/>
                <w:lang w:val="bg-BG"/>
              </w:rPr>
              <w:t>плакати</w:t>
            </w:r>
            <w:r>
              <w:rPr>
                <w:rFonts w:ascii="Calibri Light" w:hAnsi="Calibri Light" w:cs="Calibri Light"/>
                <w:iCs/>
                <w:sz w:val="20"/>
                <w:szCs w:val="20"/>
                <w:lang w:val="bg-BG"/>
              </w:rPr>
              <w:t xml:space="preserve">, </w:t>
            </w:r>
            <w:r w:rsidRPr="00B21DC6">
              <w:rPr>
                <w:rFonts w:ascii="Calibri Light" w:hAnsi="Calibri Light" w:cs="Calibri Light"/>
                <w:iCs/>
                <w:sz w:val="20"/>
                <w:szCs w:val="20"/>
                <w:lang w:val="bg-BG"/>
              </w:rPr>
              <w:t>живопис</w:t>
            </w:r>
            <w:r>
              <w:rPr>
                <w:rFonts w:ascii="Calibri Light" w:hAnsi="Calibri Light" w:cs="Calibri Light"/>
                <w:iCs/>
                <w:sz w:val="20"/>
                <w:szCs w:val="20"/>
                <w:lang w:val="bg-BG"/>
              </w:rPr>
              <w:t xml:space="preserve">, </w:t>
            </w:r>
            <w:r w:rsidRPr="00B21DC6">
              <w:rPr>
                <w:rFonts w:ascii="Calibri Light" w:hAnsi="Calibri Light" w:cs="Calibri Light"/>
                <w:iCs/>
                <w:sz w:val="20"/>
                <w:szCs w:val="20"/>
                <w:lang w:val="bg-BG"/>
              </w:rPr>
              <w:t>графични изображения</w:t>
            </w:r>
            <w:r>
              <w:rPr>
                <w:rFonts w:ascii="Calibri Light" w:hAnsi="Calibri Light" w:cs="Calibri Light"/>
                <w:iCs/>
                <w:sz w:val="20"/>
                <w:szCs w:val="20"/>
                <w:lang w:val="bg-BG"/>
              </w:rPr>
              <w:t xml:space="preserve">, </w:t>
            </w:r>
            <w:r w:rsidRPr="00B21DC6">
              <w:rPr>
                <w:rFonts w:ascii="Calibri Light" w:hAnsi="Calibri Light" w:cs="Calibri Light"/>
                <w:iCs/>
                <w:sz w:val="20"/>
                <w:szCs w:val="20"/>
                <w:lang w:val="bg-BG"/>
              </w:rPr>
              <w:t>колажи</w:t>
            </w:r>
            <w:r>
              <w:rPr>
                <w:rFonts w:ascii="Calibri Light" w:hAnsi="Calibri Light" w:cs="Calibri Light"/>
                <w:iCs/>
                <w:sz w:val="20"/>
                <w:szCs w:val="20"/>
                <w:lang w:val="bg-BG"/>
              </w:rPr>
              <w:t xml:space="preserve">, </w:t>
            </w:r>
            <w:r w:rsidRPr="00B21DC6">
              <w:rPr>
                <w:rFonts w:ascii="Calibri Light" w:hAnsi="Calibri Light" w:cs="Calibri Light"/>
                <w:iCs/>
                <w:sz w:val="20"/>
                <w:szCs w:val="20"/>
                <w:lang w:val="bg-BG"/>
              </w:rPr>
              <w:t>типографски работи</w:t>
            </w:r>
            <w:r>
              <w:rPr>
                <w:rFonts w:ascii="Calibri Light" w:hAnsi="Calibri Light" w:cs="Calibri Light"/>
                <w:iCs/>
                <w:sz w:val="20"/>
                <w:szCs w:val="20"/>
                <w:lang w:val="bg-BG"/>
              </w:rPr>
              <w:t xml:space="preserve"> и </w:t>
            </w:r>
            <w:r w:rsidRPr="00B21DC6">
              <w:rPr>
                <w:rFonts w:ascii="Calibri Light" w:hAnsi="Calibri Light" w:cs="Calibri Light"/>
                <w:iCs/>
                <w:sz w:val="20"/>
                <w:szCs w:val="20"/>
                <w:lang w:val="bg-BG"/>
              </w:rPr>
              <w:t>комикси</w:t>
            </w:r>
            <w:r>
              <w:rPr>
                <w:rFonts w:ascii="Calibri Light" w:hAnsi="Calibri Light" w:cs="Calibri Light"/>
                <w:iCs/>
                <w:sz w:val="20"/>
                <w:szCs w:val="20"/>
                <w:lang w:val="bg-BG"/>
              </w:rPr>
              <w:t>.</w:t>
            </w:r>
            <w:r w:rsidRPr="00B21DC6">
              <w:rPr>
                <w:rFonts w:ascii="Calibri Light" w:hAnsi="Calibri Light" w:cs="Calibri Light"/>
                <w:iCs/>
                <w:sz w:val="20"/>
                <w:szCs w:val="20"/>
                <w:lang w:val="bg-BG"/>
              </w:rPr>
              <w:t xml:space="preserve"> </w:t>
            </w:r>
          </w:p>
          <w:p w14:paraId="56D6E75F" w14:textId="77777777" w:rsidR="00B21DC6" w:rsidRDefault="00B21DC6" w:rsidP="004951D6">
            <w:pPr>
              <w:pStyle w:val="NoSpacing"/>
              <w:numPr>
                <w:ilvl w:val="0"/>
                <w:numId w:val="13"/>
              </w:numPr>
              <w:ind w:left="462" w:right="386" w:firstLine="0"/>
              <w:jc w:val="both"/>
              <w:rPr>
                <w:rFonts w:ascii="Calibri Light" w:hAnsi="Calibri Light" w:cs="Calibri Light"/>
                <w:iCs/>
                <w:sz w:val="20"/>
                <w:szCs w:val="20"/>
                <w:lang w:val="bg-BG"/>
              </w:rPr>
            </w:pPr>
            <w:r w:rsidRPr="00B21DC6">
              <w:rPr>
                <w:rFonts w:ascii="Calibri Light" w:hAnsi="Calibri Light" w:cs="Calibri Light"/>
                <w:iCs/>
                <w:sz w:val="20"/>
                <w:szCs w:val="20"/>
                <w:lang w:val="bg-BG"/>
              </w:rPr>
              <w:t>В категория „Текст“ приемаме: есета</w:t>
            </w:r>
            <w:r>
              <w:rPr>
                <w:rFonts w:ascii="Calibri Light" w:hAnsi="Calibri Light" w:cs="Calibri Light"/>
                <w:iCs/>
                <w:sz w:val="20"/>
                <w:szCs w:val="20"/>
                <w:lang w:val="bg-BG"/>
              </w:rPr>
              <w:t xml:space="preserve">, </w:t>
            </w:r>
            <w:r w:rsidRPr="00B21DC6">
              <w:rPr>
                <w:rFonts w:ascii="Calibri Light" w:hAnsi="Calibri Light" w:cs="Calibri Light"/>
                <w:iCs/>
                <w:sz w:val="20"/>
                <w:szCs w:val="20"/>
                <w:lang w:val="bg-BG"/>
              </w:rPr>
              <w:t xml:space="preserve">текстове с поезия </w:t>
            </w:r>
            <w:r>
              <w:rPr>
                <w:rFonts w:ascii="Calibri Light" w:hAnsi="Calibri Light" w:cs="Calibri Light"/>
                <w:iCs/>
                <w:sz w:val="20"/>
                <w:szCs w:val="20"/>
                <w:lang w:val="bg-BG"/>
              </w:rPr>
              <w:t xml:space="preserve">и </w:t>
            </w:r>
            <w:r w:rsidRPr="00B21DC6">
              <w:rPr>
                <w:rFonts w:ascii="Calibri Light" w:hAnsi="Calibri Light" w:cs="Calibri Light"/>
                <w:iCs/>
                <w:sz w:val="20"/>
                <w:szCs w:val="20"/>
                <w:lang w:val="bg-BG"/>
              </w:rPr>
              <w:t>текстове с проза до 1,200 думи</w:t>
            </w:r>
            <w:r>
              <w:rPr>
                <w:rFonts w:ascii="Calibri Light" w:hAnsi="Calibri Light" w:cs="Calibri Light"/>
                <w:iCs/>
                <w:sz w:val="20"/>
                <w:szCs w:val="20"/>
                <w:lang w:val="bg-BG"/>
              </w:rPr>
              <w:t>.</w:t>
            </w:r>
          </w:p>
          <w:p w14:paraId="67B1A32B" w14:textId="42271D04" w:rsidR="00D83959" w:rsidRPr="00A1776E" w:rsidRDefault="00D83959" w:rsidP="004951D6">
            <w:pPr>
              <w:pStyle w:val="NoSpacing"/>
              <w:numPr>
                <w:ilvl w:val="0"/>
                <w:numId w:val="13"/>
              </w:numPr>
              <w:ind w:left="462" w:right="386" w:firstLine="0"/>
              <w:jc w:val="both"/>
              <w:rPr>
                <w:rFonts w:ascii="Calibri Light" w:hAnsi="Calibri Light" w:cs="Calibri Light"/>
                <w:iCs/>
                <w:sz w:val="20"/>
                <w:szCs w:val="20"/>
                <w:lang w:val="bg-BG"/>
              </w:rPr>
            </w:pPr>
            <w:r w:rsidRPr="00A1776E">
              <w:rPr>
                <w:rFonts w:ascii="Calibri Light" w:hAnsi="Calibri Light" w:cs="Calibri Light"/>
                <w:iCs/>
                <w:sz w:val="20"/>
                <w:szCs w:val="20"/>
                <w:lang w:val="bg-BG"/>
              </w:rPr>
              <w:t xml:space="preserve">Авторите, чиито творби са отличени в конкурса и класирани за включване в изложбите, следва да разрешат и изрично да предоставят на </w:t>
            </w:r>
            <w:r w:rsidR="004951D6">
              <w:rPr>
                <w:rFonts w:ascii="Calibri Light" w:hAnsi="Calibri Light" w:cs="Calibri Light"/>
                <w:iCs/>
                <w:sz w:val="20"/>
                <w:szCs w:val="20"/>
                <w:lang w:val="bg-BG"/>
              </w:rPr>
              <w:t>БЦНП</w:t>
            </w:r>
            <w:r w:rsidRPr="00A1776E">
              <w:rPr>
                <w:rFonts w:ascii="Calibri Light" w:hAnsi="Calibri Light" w:cs="Calibri Light"/>
                <w:iCs/>
                <w:sz w:val="20"/>
                <w:szCs w:val="20"/>
                <w:lang w:val="bg-BG"/>
              </w:rPr>
              <w:t xml:space="preserve"> безвъзмездното право на ползване върху авторските творби за популяризиране на резултатите от конкурса и разпространение на творбите с некомерсиална цел посредством изложбите и банката с изображения за свободно ползване от трети лица. </w:t>
            </w:r>
          </w:p>
          <w:p w14:paraId="24CDA78D" w14:textId="77777777" w:rsidR="00D83959" w:rsidRPr="00360DD2" w:rsidRDefault="00D83959" w:rsidP="004951D6">
            <w:pPr>
              <w:pStyle w:val="NoSpacing"/>
              <w:ind w:left="462" w:right="103"/>
              <w:jc w:val="both"/>
              <w:rPr>
                <w:rFonts w:ascii="Calibri Light" w:hAnsi="Calibri Light" w:cs="Calibri Light"/>
                <w:iCs/>
                <w:sz w:val="20"/>
                <w:szCs w:val="20"/>
                <w:lang w:val="bg-BG"/>
              </w:rPr>
            </w:pPr>
          </w:p>
          <w:p w14:paraId="5B68042F" w14:textId="46CF54CE" w:rsidR="00B21DC6" w:rsidRDefault="00B21DC6" w:rsidP="004951D6">
            <w:pPr>
              <w:pStyle w:val="NoSpacing"/>
              <w:ind w:left="179" w:right="103"/>
              <w:jc w:val="both"/>
              <w:rPr>
                <w:rFonts w:ascii="Calibri Light" w:hAnsi="Calibri Light" w:cs="Calibri Light"/>
                <w:iCs/>
                <w:sz w:val="20"/>
                <w:szCs w:val="20"/>
                <w:lang w:val="bg-BG"/>
              </w:rPr>
            </w:pPr>
            <w:r w:rsidRPr="00B21DC6">
              <w:rPr>
                <w:rFonts w:ascii="Calibri Light" w:hAnsi="Calibri Light" w:cs="Calibri Light"/>
                <w:b/>
                <w:bCs/>
                <w:iCs/>
                <w:sz w:val="20"/>
                <w:szCs w:val="20"/>
                <w:u w:val="single"/>
                <w:lang w:val="bg-BG"/>
              </w:rPr>
              <w:t>Важно:</w:t>
            </w:r>
            <w:r w:rsidRPr="00B21DC6">
              <w:rPr>
                <w:rFonts w:ascii="Calibri Light" w:hAnsi="Calibri Light" w:cs="Calibri Light"/>
                <w:iCs/>
                <w:sz w:val="20"/>
                <w:szCs w:val="20"/>
                <w:lang w:val="bg-BG"/>
              </w:rPr>
              <w:t xml:space="preserve"> </w:t>
            </w:r>
            <w:r>
              <w:rPr>
                <w:rFonts w:ascii="Calibri Light" w:hAnsi="Calibri Light" w:cs="Calibri Light"/>
                <w:iCs/>
                <w:sz w:val="20"/>
                <w:szCs w:val="20"/>
                <w:lang w:val="bg-BG"/>
              </w:rPr>
              <w:t>БЦНП</w:t>
            </w:r>
            <w:r w:rsidRPr="00B21DC6">
              <w:rPr>
                <w:rFonts w:ascii="Calibri Light" w:hAnsi="Calibri Light" w:cs="Calibri Light"/>
                <w:iCs/>
                <w:sz w:val="20"/>
                <w:szCs w:val="20"/>
                <w:lang w:val="bg-BG"/>
              </w:rPr>
              <w:t xml:space="preserve"> ще направи предварителен подбор на получените кандидатури за тяхното съответствие с темата и правилата на конкурса. Произведения, които не отговарят на условията на конкурса, уронват доброто име на организатора, подстрекават към насилие или език на омразата, няма да бъдат допуснати до оценка от журито, както и за публично гласуване.</w:t>
            </w:r>
          </w:p>
          <w:p w14:paraId="1AF5345C" w14:textId="77777777" w:rsidR="004951D6" w:rsidRPr="00B21DC6" w:rsidRDefault="004951D6" w:rsidP="004951D6">
            <w:pPr>
              <w:pStyle w:val="NoSpacing"/>
              <w:ind w:left="179" w:right="103"/>
              <w:jc w:val="both"/>
              <w:rPr>
                <w:rFonts w:ascii="Calibri Light" w:hAnsi="Calibri Light" w:cs="Calibri Light"/>
                <w:iCs/>
                <w:sz w:val="20"/>
                <w:szCs w:val="20"/>
                <w:lang w:val="bg-BG"/>
              </w:rPr>
            </w:pPr>
          </w:p>
          <w:p w14:paraId="4659C627" w14:textId="20534BCA" w:rsidR="00D83959" w:rsidRDefault="00B21DC6" w:rsidP="004951D6">
            <w:pPr>
              <w:pStyle w:val="NoSpacing"/>
              <w:ind w:left="179" w:right="103"/>
              <w:jc w:val="both"/>
              <w:rPr>
                <w:rFonts w:ascii="Calibri Light" w:hAnsi="Calibri Light" w:cs="Calibri Light"/>
                <w:iCs/>
                <w:sz w:val="20"/>
                <w:szCs w:val="20"/>
                <w:lang w:val="bg-BG"/>
              </w:rPr>
            </w:pPr>
            <w:r w:rsidRPr="00B21DC6">
              <w:rPr>
                <w:rFonts w:ascii="Calibri Light" w:hAnsi="Calibri Light" w:cs="Calibri Light"/>
                <w:b/>
                <w:bCs/>
                <w:iCs/>
                <w:sz w:val="20"/>
                <w:szCs w:val="20"/>
                <w:u w:val="single"/>
                <w:lang w:val="bg-BG"/>
              </w:rPr>
              <w:t>Важно:</w:t>
            </w:r>
            <w:r w:rsidRPr="00B21DC6">
              <w:rPr>
                <w:rFonts w:ascii="Calibri Light" w:hAnsi="Calibri Light" w:cs="Calibri Light"/>
                <w:iCs/>
                <w:sz w:val="20"/>
                <w:szCs w:val="20"/>
                <w:lang w:val="bg-BG"/>
              </w:rPr>
              <w:t xml:space="preserve"> </w:t>
            </w:r>
            <w:r>
              <w:rPr>
                <w:rFonts w:ascii="Calibri Light" w:hAnsi="Calibri Light" w:cs="Calibri Light"/>
                <w:iCs/>
                <w:sz w:val="20"/>
                <w:szCs w:val="20"/>
                <w:lang w:val="bg-BG"/>
              </w:rPr>
              <w:t>БЦНП</w:t>
            </w:r>
            <w:r w:rsidRPr="00B21DC6">
              <w:rPr>
                <w:rFonts w:ascii="Calibri Light" w:hAnsi="Calibri Light" w:cs="Calibri Light"/>
                <w:iCs/>
                <w:sz w:val="20"/>
                <w:szCs w:val="20"/>
                <w:lang w:val="bg-BG"/>
              </w:rPr>
              <w:t xml:space="preserve"> не използва, не разпространява и не популяризира по никакъв начин некласирани от журито авторски произведения, получени на етап кандидатстване, чиито автори във формуляра за кандидатстване са отбелязали изричното си несъгласие творбите им да бъдат публикувани на </w:t>
            </w:r>
            <w:proofErr w:type="spellStart"/>
            <w:r w:rsidRPr="00B21DC6">
              <w:rPr>
                <w:rFonts w:ascii="Calibri Light" w:hAnsi="Calibri Light" w:cs="Calibri Light"/>
                <w:iCs/>
                <w:sz w:val="20"/>
                <w:szCs w:val="20"/>
                <w:lang w:val="bg-BG"/>
              </w:rPr>
              <w:t>Facebook</w:t>
            </w:r>
            <w:proofErr w:type="spellEnd"/>
            <w:r w:rsidRPr="00B21DC6">
              <w:rPr>
                <w:rFonts w:ascii="Calibri Light" w:hAnsi="Calibri Light" w:cs="Calibri Light"/>
                <w:iCs/>
                <w:sz w:val="20"/>
                <w:szCs w:val="20"/>
                <w:lang w:val="bg-BG"/>
              </w:rPr>
              <w:t xml:space="preserve"> страницата на конкурса за гласуване от публиката.</w:t>
            </w:r>
          </w:p>
          <w:p w14:paraId="368F5528" w14:textId="77777777" w:rsidR="004951D6" w:rsidRPr="00360DD2" w:rsidRDefault="004951D6" w:rsidP="004951D6">
            <w:pPr>
              <w:pStyle w:val="NoSpacing"/>
              <w:ind w:left="179" w:right="103"/>
              <w:jc w:val="both"/>
              <w:rPr>
                <w:rFonts w:ascii="Calibri Light" w:hAnsi="Calibri Light" w:cs="Calibri Light"/>
                <w:iCs/>
                <w:sz w:val="20"/>
                <w:szCs w:val="20"/>
                <w:lang w:val="bg-BG"/>
              </w:rPr>
            </w:pPr>
          </w:p>
          <w:p w14:paraId="7E29617F" w14:textId="77777777" w:rsidR="00F74599" w:rsidRDefault="00D83959" w:rsidP="004951D6">
            <w:pPr>
              <w:pStyle w:val="NoSpacing"/>
              <w:ind w:left="179" w:right="103"/>
              <w:jc w:val="both"/>
              <w:rPr>
                <w:rFonts w:ascii="Calibri Light" w:hAnsi="Calibri Light" w:cs="Calibri Light"/>
                <w:iCs/>
                <w:sz w:val="20"/>
                <w:szCs w:val="20"/>
                <w:lang w:val="bg-BG"/>
              </w:rPr>
            </w:pPr>
            <w:r w:rsidRPr="00360DD2">
              <w:rPr>
                <w:rFonts w:ascii="Calibri Light" w:hAnsi="Calibri Light" w:cs="Calibri Light"/>
                <w:iCs/>
                <w:sz w:val="20"/>
                <w:szCs w:val="20"/>
                <w:lang w:val="bg-BG"/>
              </w:rPr>
              <w:t xml:space="preserve">*** </w:t>
            </w:r>
            <w:r w:rsidRPr="00360DD2">
              <w:rPr>
                <w:rFonts w:ascii="Calibri Light" w:hAnsi="Calibri Light" w:cs="Calibri Light"/>
                <w:iCs/>
                <w:sz w:val="20"/>
                <w:szCs w:val="20"/>
                <w:u w:val="single"/>
                <w:lang w:val="bg-BG"/>
              </w:rPr>
              <w:t>Лични данни:</w:t>
            </w:r>
            <w:r w:rsidRPr="00360DD2">
              <w:rPr>
                <w:rFonts w:ascii="Calibri Light" w:hAnsi="Calibri Light" w:cs="Calibri Light"/>
                <w:iCs/>
                <w:sz w:val="20"/>
                <w:szCs w:val="20"/>
                <w:lang w:val="bg-BG"/>
              </w:rPr>
              <w:t xml:space="preserve"> Попълвайки този формуляр</w:t>
            </w:r>
            <w:r w:rsidR="004951D6">
              <w:rPr>
                <w:rFonts w:ascii="Calibri Light" w:hAnsi="Calibri Light" w:cs="Calibri Light"/>
                <w:iCs/>
                <w:sz w:val="20"/>
                <w:szCs w:val="20"/>
                <w:lang w:val="bg-BG"/>
              </w:rPr>
              <w:t xml:space="preserve"> за кандидатстване</w:t>
            </w:r>
            <w:r w:rsidRPr="00360DD2">
              <w:rPr>
                <w:rFonts w:ascii="Calibri Light" w:hAnsi="Calibri Light" w:cs="Calibri Light"/>
                <w:iCs/>
                <w:sz w:val="20"/>
                <w:szCs w:val="20"/>
                <w:lang w:val="bg-BG"/>
              </w:rPr>
              <w:t>, декларира</w:t>
            </w:r>
            <w:r w:rsidR="00F74599">
              <w:rPr>
                <w:rFonts w:ascii="Calibri Light" w:hAnsi="Calibri Light" w:cs="Calibri Light"/>
                <w:iCs/>
                <w:sz w:val="20"/>
                <w:szCs w:val="20"/>
                <w:lang w:val="bg-BG"/>
              </w:rPr>
              <w:t>ш</w:t>
            </w:r>
            <w:r w:rsidRPr="00360DD2">
              <w:rPr>
                <w:rFonts w:ascii="Calibri Light" w:hAnsi="Calibri Light" w:cs="Calibri Light"/>
                <w:iCs/>
                <w:sz w:val="20"/>
                <w:szCs w:val="20"/>
                <w:lang w:val="bg-BG"/>
              </w:rPr>
              <w:t xml:space="preserve">, че </w:t>
            </w:r>
            <w:r w:rsidR="00F74599">
              <w:rPr>
                <w:rFonts w:ascii="Calibri Light" w:hAnsi="Calibri Light" w:cs="Calibri Light"/>
                <w:iCs/>
                <w:sz w:val="20"/>
                <w:szCs w:val="20"/>
                <w:lang w:val="bg-BG"/>
              </w:rPr>
              <w:t>си</w:t>
            </w:r>
            <w:r w:rsidRPr="00360DD2">
              <w:rPr>
                <w:rFonts w:ascii="Calibri Light" w:hAnsi="Calibri Light" w:cs="Calibri Light"/>
                <w:iCs/>
                <w:sz w:val="20"/>
                <w:szCs w:val="20"/>
                <w:lang w:val="bg-BG"/>
              </w:rPr>
              <w:t xml:space="preserve"> информиран</w:t>
            </w:r>
            <w:r w:rsidR="00F74599">
              <w:rPr>
                <w:rFonts w:ascii="Calibri Light" w:hAnsi="Calibri Light" w:cs="Calibri Light"/>
                <w:iCs/>
                <w:sz w:val="20"/>
                <w:szCs w:val="20"/>
                <w:lang w:val="bg-BG"/>
              </w:rPr>
              <w:t>/а</w:t>
            </w:r>
            <w:r w:rsidRPr="00360DD2">
              <w:rPr>
                <w:rFonts w:ascii="Calibri Light" w:hAnsi="Calibri Light" w:cs="Calibri Light"/>
                <w:iCs/>
                <w:sz w:val="20"/>
                <w:szCs w:val="20"/>
                <w:lang w:val="bg-BG"/>
              </w:rPr>
              <w:t xml:space="preserve">, че личните </w:t>
            </w:r>
            <w:r w:rsidR="00F74599">
              <w:rPr>
                <w:rFonts w:ascii="Calibri Light" w:hAnsi="Calibri Light" w:cs="Calibri Light"/>
                <w:iCs/>
                <w:sz w:val="20"/>
                <w:szCs w:val="20"/>
                <w:lang w:val="bg-BG"/>
              </w:rPr>
              <w:t>ти</w:t>
            </w:r>
            <w:r w:rsidRPr="00360DD2">
              <w:rPr>
                <w:rFonts w:ascii="Calibri Light" w:hAnsi="Calibri Light" w:cs="Calibri Light"/>
                <w:iCs/>
                <w:sz w:val="20"/>
                <w:szCs w:val="20"/>
                <w:lang w:val="bg-BG"/>
              </w:rPr>
              <w:t xml:space="preserve"> данни (имена, имейл, телефон за връзка</w:t>
            </w:r>
            <w:r w:rsidR="004951D6">
              <w:rPr>
                <w:rFonts w:ascii="Calibri Light" w:hAnsi="Calibri Light" w:cs="Calibri Light"/>
                <w:iCs/>
                <w:sz w:val="20"/>
                <w:szCs w:val="20"/>
                <w:lang w:val="bg-BG"/>
              </w:rPr>
              <w:t>, възраст</w:t>
            </w:r>
            <w:r w:rsidRPr="00360DD2">
              <w:rPr>
                <w:rFonts w:ascii="Calibri Light" w:hAnsi="Calibri Light" w:cs="Calibri Light"/>
                <w:iCs/>
                <w:sz w:val="20"/>
                <w:szCs w:val="20"/>
                <w:lang w:val="bg-BG"/>
              </w:rPr>
              <w:t xml:space="preserve">) се обработват от </w:t>
            </w:r>
            <w:r w:rsidR="004951D6">
              <w:rPr>
                <w:rFonts w:ascii="Calibri Light" w:hAnsi="Calibri Light" w:cs="Calibri Light"/>
                <w:iCs/>
                <w:sz w:val="20"/>
                <w:szCs w:val="20"/>
                <w:lang w:val="bg-BG"/>
              </w:rPr>
              <w:t>БЦНП</w:t>
            </w:r>
            <w:r w:rsidRPr="00360DD2">
              <w:rPr>
                <w:rFonts w:ascii="Calibri Light" w:hAnsi="Calibri Light" w:cs="Calibri Light"/>
                <w:iCs/>
                <w:sz w:val="20"/>
                <w:szCs w:val="20"/>
                <w:lang w:val="bg-BG"/>
              </w:rPr>
              <w:t xml:space="preserve"> за целите на организиране, популяризиране и отчитане на конкурса пред финансиращи</w:t>
            </w:r>
            <w:r w:rsidR="004951D6">
              <w:rPr>
                <w:rFonts w:ascii="Calibri Light" w:hAnsi="Calibri Light" w:cs="Calibri Light"/>
                <w:iCs/>
                <w:sz w:val="20"/>
                <w:szCs w:val="20"/>
                <w:lang w:val="bg-BG"/>
              </w:rPr>
              <w:t xml:space="preserve"> </w:t>
            </w:r>
            <w:r w:rsidRPr="00360DD2">
              <w:rPr>
                <w:rFonts w:ascii="Calibri Light" w:hAnsi="Calibri Light" w:cs="Calibri Light"/>
                <w:iCs/>
                <w:sz w:val="20"/>
                <w:szCs w:val="20"/>
                <w:lang w:val="bg-BG"/>
              </w:rPr>
              <w:t xml:space="preserve">организации. Обработването на личните </w:t>
            </w:r>
            <w:r w:rsidR="00F74599">
              <w:rPr>
                <w:rFonts w:ascii="Calibri Light" w:hAnsi="Calibri Light" w:cs="Calibri Light"/>
                <w:iCs/>
                <w:sz w:val="20"/>
                <w:szCs w:val="20"/>
                <w:lang w:val="bg-BG"/>
              </w:rPr>
              <w:t>ти</w:t>
            </w:r>
            <w:r w:rsidRPr="00360DD2">
              <w:rPr>
                <w:rFonts w:ascii="Calibri Light" w:hAnsi="Calibri Light" w:cs="Calibri Light"/>
                <w:iCs/>
                <w:sz w:val="20"/>
                <w:szCs w:val="20"/>
                <w:lang w:val="bg-BG"/>
              </w:rPr>
              <w:t xml:space="preserve"> данни е въз основа на легитимния ни интерес.</w:t>
            </w:r>
          </w:p>
          <w:p w14:paraId="0D13A83B" w14:textId="06336EAC" w:rsidR="00B43233" w:rsidRPr="00D83959" w:rsidRDefault="00B43233" w:rsidP="004951D6">
            <w:pPr>
              <w:pStyle w:val="NoSpacing"/>
              <w:ind w:left="179" w:right="103"/>
              <w:jc w:val="both"/>
              <w:rPr>
                <w:rFonts w:ascii="Calibri Light" w:hAnsi="Calibri Light" w:cs="Calibri Light"/>
              </w:rPr>
            </w:pPr>
          </w:p>
        </w:tc>
      </w:tr>
    </w:tbl>
    <w:p w14:paraId="7D5E11D8" w14:textId="47C0EC49" w:rsidR="004951D6" w:rsidRPr="009145AE" w:rsidRDefault="00B43233" w:rsidP="00B43233">
      <w:pPr>
        <w:jc w:val="center"/>
        <w:rPr>
          <w:rFonts w:ascii="Calibri" w:hAnsi="Calibri" w:cs="Calibri"/>
          <w:b/>
          <w:bCs/>
          <w:sz w:val="40"/>
          <w:szCs w:val="40"/>
          <w:lang w:val="bg-BG"/>
        </w:rPr>
      </w:pPr>
      <w:r>
        <w:rPr>
          <w:rFonts w:ascii="Calibri" w:hAnsi="Calibri" w:cs="Calibri"/>
          <w:b/>
          <w:bCs/>
          <w:sz w:val="40"/>
          <w:szCs w:val="40"/>
          <w:lang w:val="bg-BG"/>
        </w:rPr>
        <w:br w:type="page"/>
      </w:r>
      <w:r w:rsidR="004951D6" w:rsidRPr="009145AE">
        <w:rPr>
          <w:rFonts w:ascii="Calibri" w:hAnsi="Calibri" w:cs="Calibri"/>
          <w:b/>
          <w:bCs/>
          <w:sz w:val="40"/>
          <w:szCs w:val="40"/>
          <w:lang w:val="bg-BG"/>
        </w:rPr>
        <w:lastRenderedPageBreak/>
        <w:t>ФОРМУЛЯР ЗА КАНДИДАТСТВАНЕ</w:t>
      </w:r>
    </w:p>
    <w:p w14:paraId="1CDF84B5" w14:textId="77777777" w:rsidR="004951D6" w:rsidRPr="009145AE" w:rsidRDefault="004951D6" w:rsidP="004951D6">
      <w:pPr>
        <w:spacing w:line="240" w:lineRule="auto"/>
        <w:jc w:val="center"/>
        <w:rPr>
          <w:rFonts w:ascii="Calibri" w:hAnsi="Calibri" w:cs="Calibri"/>
          <w:b/>
          <w:bCs/>
          <w:sz w:val="28"/>
          <w:szCs w:val="28"/>
          <w:lang w:val="bg-BG"/>
        </w:rPr>
      </w:pPr>
      <w:r w:rsidRPr="009145AE">
        <w:rPr>
          <w:rFonts w:ascii="Calibri" w:hAnsi="Calibri" w:cs="Calibri"/>
          <w:b/>
          <w:bCs/>
          <w:sz w:val="28"/>
          <w:szCs w:val="28"/>
          <w:lang w:val="bg-BG"/>
        </w:rPr>
        <w:t>КОНКУРС „ГРАЖДАНСКИ БУДИЛНИК“ 2023</w:t>
      </w:r>
    </w:p>
    <w:tbl>
      <w:tblPr>
        <w:tblStyle w:val="TableGrid"/>
        <w:tblW w:w="11057" w:type="dxa"/>
        <w:tblInd w:w="108" w:type="dxa"/>
        <w:tblLook w:val="04A0" w:firstRow="1" w:lastRow="0" w:firstColumn="1" w:lastColumn="0" w:noHBand="0" w:noVBand="1"/>
      </w:tblPr>
      <w:tblGrid>
        <w:gridCol w:w="4536"/>
        <w:gridCol w:w="2268"/>
        <w:gridCol w:w="1073"/>
        <w:gridCol w:w="1054"/>
        <w:gridCol w:w="2126"/>
      </w:tblGrid>
      <w:tr w:rsidR="00496CB6" w14:paraId="5AF7AEE3" w14:textId="77777777" w:rsidTr="00B43233">
        <w:trPr>
          <w:trHeight w:val="602"/>
        </w:trPr>
        <w:tc>
          <w:tcPr>
            <w:tcW w:w="4536" w:type="dxa"/>
          </w:tcPr>
          <w:p w14:paraId="08B5ACD5" w14:textId="309BDC19" w:rsidR="00496CB6" w:rsidRPr="00496CB6" w:rsidRDefault="00496CB6" w:rsidP="00496CB6">
            <w:pPr>
              <w:pStyle w:val="NoSpacing"/>
              <w:numPr>
                <w:ilvl w:val="0"/>
                <w:numId w:val="9"/>
              </w:numPr>
              <w:ind w:left="360"/>
              <w:jc w:val="both"/>
              <w:rPr>
                <w:rFonts w:cstheme="minorHAnsi"/>
                <w:b/>
                <w:lang w:val="bg-BG"/>
              </w:rPr>
            </w:pPr>
            <w:r w:rsidRPr="00496CB6">
              <w:rPr>
                <w:rFonts w:cstheme="minorHAnsi"/>
                <w:b/>
                <w:sz w:val="24"/>
                <w:szCs w:val="24"/>
                <w:lang w:val="bg-BG"/>
              </w:rPr>
              <w:t>Имена на автора / наименование на авторския колектив:</w:t>
            </w:r>
          </w:p>
        </w:tc>
        <w:tc>
          <w:tcPr>
            <w:tcW w:w="6521" w:type="dxa"/>
            <w:gridSpan w:val="4"/>
          </w:tcPr>
          <w:p w14:paraId="6596884C" w14:textId="77777777" w:rsidR="00496CB6" w:rsidRDefault="00496CB6" w:rsidP="00D83959">
            <w:pPr>
              <w:pStyle w:val="NoSpacing"/>
              <w:jc w:val="both"/>
              <w:rPr>
                <w:rFonts w:cstheme="minorHAnsi"/>
                <w:b/>
                <w:lang w:val="bg-BG"/>
              </w:rPr>
            </w:pPr>
          </w:p>
        </w:tc>
      </w:tr>
      <w:tr w:rsidR="00496CB6" w14:paraId="7B2086F2" w14:textId="77777777" w:rsidTr="00B43233">
        <w:trPr>
          <w:trHeight w:val="302"/>
        </w:trPr>
        <w:tc>
          <w:tcPr>
            <w:tcW w:w="4536" w:type="dxa"/>
          </w:tcPr>
          <w:p w14:paraId="6AFD2E27" w14:textId="2496292F" w:rsidR="00496CB6" w:rsidRPr="00496CB6" w:rsidRDefault="00496CB6" w:rsidP="00496CB6">
            <w:pPr>
              <w:pStyle w:val="NoSpacing"/>
              <w:numPr>
                <w:ilvl w:val="0"/>
                <w:numId w:val="9"/>
              </w:numPr>
              <w:ind w:left="360"/>
              <w:jc w:val="both"/>
              <w:rPr>
                <w:rFonts w:cstheme="minorHAnsi"/>
                <w:b/>
                <w:lang w:val="bg-BG"/>
              </w:rPr>
            </w:pPr>
            <w:r w:rsidRPr="00496CB6">
              <w:rPr>
                <w:rFonts w:cstheme="minorHAnsi"/>
                <w:b/>
                <w:sz w:val="24"/>
                <w:szCs w:val="24"/>
                <w:lang w:val="bg-BG"/>
              </w:rPr>
              <w:t>Възраст:</w:t>
            </w:r>
          </w:p>
        </w:tc>
        <w:tc>
          <w:tcPr>
            <w:tcW w:w="6521" w:type="dxa"/>
            <w:gridSpan w:val="4"/>
          </w:tcPr>
          <w:p w14:paraId="779DC877" w14:textId="77777777" w:rsidR="00496CB6" w:rsidRDefault="00496CB6" w:rsidP="00D83959">
            <w:pPr>
              <w:pStyle w:val="NoSpacing"/>
              <w:jc w:val="both"/>
              <w:rPr>
                <w:rFonts w:cstheme="minorHAnsi"/>
                <w:b/>
                <w:lang w:val="bg-BG"/>
              </w:rPr>
            </w:pPr>
          </w:p>
        </w:tc>
      </w:tr>
      <w:tr w:rsidR="00496CB6" w14:paraId="445C41A1" w14:textId="77777777" w:rsidTr="00B43233">
        <w:tc>
          <w:tcPr>
            <w:tcW w:w="4536" w:type="dxa"/>
          </w:tcPr>
          <w:p w14:paraId="29E5ECB9" w14:textId="2FB6A400" w:rsidR="00496CB6" w:rsidRPr="00496CB6" w:rsidRDefault="00496CB6" w:rsidP="00496CB6">
            <w:pPr>
              <w:pStyle w:val="NoSpacing"/>
              <w:numPr>
                <w:ilvl w:val="0"/>
                <w:numId w:val="9"/>
              </w:numPr>
              <w:ind w:left="360"/>
              <w:jc w:val="both"/>
              <w:rPr>
                <w:rFonts w:cstheme="minorHAnsi"/>
                <w:b/>
                <w:lang w:val="bg-BG"/>
              </w:rPr>
            </w:pPr>
            <w:r w:rsidRPr="00496CB6">
              <w:rPr>
                <w:rFonts w:cstheme="minorHAnsi"/>
                <w:b/>
                <w:sz w:val="24"/>
                <w:szCs w:val="24"/>
                <w:lang w:val="bg-BG"/>
              </w:rPr>
              <w:t xml:space="preserve">Имейл: </w:t>
            </w:r>
          </w:p>
        </w:tc>
        <w:tc>
          <w:tcPr>
            <w:tcW w:w="6521" w:type="dxa"/>
            <w:gridSpan w:val="4"/>
          </w:tcPr>
          <w:p w14:paraId="35B6E42C" w14:textId="77777777" w:rsidR="00496CB6" w:rsidRDefault="00496CB6" w:rsidP="00D83959">
            <w:pPr>
              <w:pStyle w:val="NoSpacing"/>
              <w:jc w:val="both"/>
              <w:rPr>
                <w:rFonts w:cstheme="minorHAnsi"/>
                <w:b/>
                <w:lang w:val="bg-BG"/>
              </w:rPr>
            </w:pPr>
          </w:p>
        </w:tc>
      </w:tr>
      <w:tr w:rsidR="00496CB6" w14:paraId="0872184D" w14:textId="77777777" w:rsidTr="00B43233">
        <w:tc>
          <w:tcPr>
            <w:tcW w:w="4536" w:type="dxa"/>
          </w:tcPr>
          <w:p w14:paraId="224E8892" w14:textId="0CBE691F" w:rsidR="00496CB6" w:rsidRPr="00496CB6" w:rsidRDefault="00496CB6" w:rsidP="00496CB6">
            <w:pPr>
              <w:pStyle w:val="NoSpacing"/>
              <w:numPr>
                <w:ilvl w:val="0"/>
                <w:numId w:val="9"/>
              </w:numPr>
              <w:ind w:left="360"/>
              <w:jc w:val="both"/>
              <w:rPr>
                <w:rFonts w:cstheme="minorHAnsi"/>
                <w:b/>
                <w:lang w:val="bg-BG"/>
              </w:rPr>
            </w:pPr>
            <w:r w:rsidRPr="00496CB6">
              <w:rPr>
                <w:rFonts w:cstheme="minorHAnsi"/>
                <w:b/>
                <w:sz w:val="24"/>
                <w:szCs w:val="24"/>
                <w:lang w:val="bg-BG"/>
              </w:rPr>
              <w:t xml:space="preserve">Телефон за връзка: </w:t>
            </w:r>
          </w:p>
        </w:tc>
        <w:tc>
          <w:tcPr>
            <w:tcW w:w="6521" w:type="dxa"/>
            <w:gridSpan w:val="4"/>
          </w:tcPr>
          <w:p w14:paraId="7ABEE55D" w14:textId="77777777" w:rsidR="00496CB6" w:rsidRDefault="00496CB6" w:rsidP="00D83959">
            <w:pPr>
              <w:pStyle w:val="NoSpacing"/>
              <w:jc w:val="both"/>
              <w:rPr>
                <w:rFonts w:cstheme="minorHAnsi"/>
                <w:b/>
                <w:lang w:val="bg-BG"/>
              </w:rPr>
            </w:pPr>
          </w:p>
        </w:tc>
      </w:tr>
      <w:tr w:rsidR="00496CB6" w14:paraId="4951C1A6" w14:textId="77777777" w:rsidTr="00B43233">
        <w:tc>
          <w:tcPr>
            <w:tcW w:w="4536" w:type="dxa"/>
          </w:tcPr>
          <w:p w14:paraId="43E47109" w14:textId="77777777" w:rsidR="00496CB6" w:rsidRPr="00496CB6" w:rsidRDefault="00496CB6" w:rsidP="00496CB6">
            <w:pPr>
              <w:pStyle w:val="NoSpacing"/>
              <w:numPr>
                <w:ilvl w:val="0"/>
                <w:numId w:val="9"/>
              </w:numPr>
              <w:ind w:left="360"/>
              <w:jc w:val="both"/>
              <w:rPr>
                <w:rFonts w:cstheme="minorHAnsi"/>
                <w:b/>
                <w:lang w:val="bg-BG"/>
              </w:rPr>
            </w:pPr>
            <w:r w:rsidRPr="00496CB6">
              <w:rPr>
                <w:rFonts w:cstheme="minorHAnsi"/>
                <w:b/>
                <w:sz w:val="24"/>
                <w:szCs w:val="24"/>
                <w:lang w:val="bg-BG"/>
              </w:rPr>
              <w:t>Категория на творбата/серията творби:</w:t>
            </w:r>
          </w:p>
          <w:p w14:paraId="1C1AEAA9" w14:textId="206DC420" w:rsidR="00496CB6" w:rsidRPr="00496CB6" w:rsidRDefault="00496CB6" w:rsidP="00B43233">
            <w:pPr>
              <w:pStyle w:val="NoSpacing"/>
              <w:jc w:val="both"/>
              <w:rPr>
                <w:rFonts w:ascii="Calibri Light" w:hAnsi="Calibri Light" w:cs="Calibri Light"/>
                <w:b/>
                <w:lang w:val="bg-BG"/>
              </w:rPr>
            </w:pPr>
            <w:r w:rsidRPr="00496CB6">
              <w:rPr>
                <w:rFonts w:ascii="Calibri Light" w:hAnsi="Calibri Light" w:cs="Calibri Light"/>
                <w:bCs/>
                <w:i/>
                <w:iCs/>
                <w:lang w:val="bg-BG"/>
              </w:rPr>
              <w:t>(Моля да посочиш само една категория и да изтриеш ненужното)</w:t>
            </w:r>
          </w:p>
        </w:tc>
        <w:tc>
          <w:tcPr>
            <w:tcW w:w="2268" w:type="dxa"/>
          </w:tcPr>
          <w:p w14:paraId="3C80250E" w14:textId="77777777" w:rsidR="00496CB6" w:rsidRDefault="00496CB6" w:rsidP="00496CB6">
            <w:pPr>
              <w:pStyle w:val="NoSpacing"/>
              <w:jc w:val="center"/>
              <w:rPr>
                <w:rFonts w:cstheme="minorHAnsi"/>
                <w:b/>
                <w:lang w:val="bg-BG"/>
              </w:rPr>
            </w:pPr>
          </w:p>
          <w:p w14:paraId="6AF8E1FE" w14:textId="45EE4FE4" w:rsidR="00496CB6" w:rsidRDefault="00496CB6" w:rsidP="00496CB6">
            <w:pPr>
              <w:pStyle w:val="NoSpacing"/>
              <w:jc w:val="center"/>
              <w:rPr>
                <w:rFonts w:cstheme="minorHAnsi"/>
                <w:b/>
                <w:lang w:val="bg-BG"/>
              </w:rPr>
            </w:pPr>
            <w:r>
              <w:rPr>
                <w:rFonts w:cstheme="minorHAnsi"/>
                <w:b/>
                <w:lang w:val="bg-BG"/>
              </w:rPr>
              <w:t>Категория „Фотография“</w:t>
            </w:r>
          </w:p>
        </w:tc>
        <w:tc>
          <w:tcPr>
            <w:tcW w:w="2127" w:type="dxa"/>
            <w:gridSpan w:val="2"/>
          </w:tcPr>
          <w:p w14:paraId="443A9B57" w14:textId="77777777" w:rsidR="00496CB6" w:rsidRDefault="00496CB6" w:rsidP="00496CB6">
            <w:pPr>
              <w:pStyle w:val="NoSpacing"/>
              <w:jc w:val="center"/>
              <w:rPr>
                <w:rFonts w:cstheme="minorHAnsi"/>
                <w:b/>
                <w:lang w:val="bg-BG"/>
              </w:rPr>
            </w:pPr>
          </w:p>
          <w:p w14:paraId="6902B93E" w14:textId="265C767F" w:rsidR="00496CB6" w:rsidRDefault="00496CB6" w:rsidP="00496CB6">
            <w:pPr>
              <w:pStyle w:val="NoSpacing"/>
              <w:jc w:val="center"/>
              <w:rPr>
                <w:rFonts w:cstheme="minorHAnsi"/>
                <w:b/>
                <w:lang w:val="bg-BG"/>
              </w:rPr>
            </w:pPr>
            <w:r>
              <w:rPr>
                <w:rFonts w:cstheme="minorHAnsi"/>
                <w:b/>
                <w:lang w:val="bg-BG"/>
              </w:rPr>
              <w:t>Категория „Илюстрация“</w:t>
            </w:r>
          </w:p>
        </w:tc>
        <w:tc>
          <w:tcPr>
            <w:tcW w:w="2126" w:type="dxa"/>
          </w:tcPr>
          <w:p w14:paraId="0E11D32F" w14:textId="77777777" w:rsidR="00496CB6" w:rsidRDefault="00496CB6" w:rsidP="00496CB6">
            <w:pPr>
              <w:pStyle w:val="NoSpacing"/>
              <w:jc w:val="center"/>
              <w:rPr>
                <w:rFonts w:cstheme="minorHAnsi"/>
                <w:b/>
                <w:lang w:val="bg-BG"/>
              </w:rPr>
            </w:pPr>
          </w:p>
          <w:p w14:paraId="289FAF98" w14:textId="77777777" w:rsidR="00496CB6" w:rsidRDefault="00496CB6" w:rsidP="00496CB6">
            <w:pPr>
              <w:pStyle w:val="NoSpacing"/>
              <w:jc w:val="center"/>
              <w:rPr>
                <w:rFonts w:cstheme="minorHAnsi"/>
                <w:b/>
                <w:lang w:val="bg-BG"/>
              </w:rPr>
            </w:pPr>
            <w:r>
              <w:rPr>
                <w:rFonts w:cstheme="minorHAnsi"/>
                <w:b/>
                <w:lang w:val="bg-BG"/>
              </w:rPr>
              <w:t xml:space="preserve">Категория </w:t>
            </w:r>
          </w:p>
          <w:p w14:paraId="26669AEA" w14:textId="25362114" w:rsidR="00496CB6" w:rsidRDefault="00496CB6" w:rsidP="00496CB6">
            <w:pPr>
              <w:pStyle w:val="NoSpacing"/>
              <w:jc w:val="center"/>
              <w:rPr>
                <w:rFonts w:cstheme="minorHAnsi"/>
                <w:b/>
                <w:lang w:val="bg-BG"/>
              </w:rPr>
            </w:pPr>
            <w:r>
              <w:rPr>
                <w:rFonts w:cstheme="minorHAnsi"/>
                <w:b/>
                <w:lang w:val="bg-BG"/>
              </w:rPr>
              <w:t>„Текст“</w:t>
            </w:r>
          </w:p>
        </w:tc>
      </w:tr>
      <w:tr w:rsidR="00D92B5C" w14:paraId="659387FC" w14:textId="77777777" w:rsidTr="00B43233">
        <w:tc>
          <w:tcPr>
            <w:tcW w:w="4536" w:type="dxa"/>
          </w:tcPr>
          <w:p w14:paraId="670ED330" w14:textId="04D4BBFA" w:rsidR="00D92B5C" w:rsidRPr="00496CB6" w:rsidRDefault="00D92B5C" w:rsidP="00D92B5C">
            <w:pPr>
              <w:pStyle w:val="ListParagraph"/>
              <w:numPr>
                <w:ilvl w:val="0"/>
                <w:numId w:val="9"/>
              </w:numPr>
              <w:ind w:left="360"/>
              <w:rPr>
                <w:rFonts w:cstheme="minorHAnsi"/>
                <w:b/>
                <w:sz w:val="24"/>
                <w:szCs w:val="24"/>
                <w:lang w:val="bg-BG"/>
              </w:rPr>
            </w:pPr>
            <w:r w:rsidRPr="00496CB6">
              <w:rPr>
                <w:rFonts w:cstheme="minorHAnsi"/>
                <w:b/>
                <w:sz w:val="24"/>
                <w:szCs w:val="24"/>
                <w:lang w:val="bg-BG"/>
              </w:rPr>
              <w:t xml:space="preserve">Съгласен/съгласна ли си творбата/серията творби да бъде публикувана във </w:t>
            </w:r>
            <w:hyperlink r:id="rId9" w:history="1">
              <w:r w:rsidR="00B43233" w:rsidRPr="00B43233">
                <w:rPr>
                  <w:rStyle w:val="Hyperlink"/>
                  <w:rFonts w:cstheme="minorHAnsi"/>
                  <w:b/>
                  <w:sz w:val="24"/>
                  <w:szCs w:val="24"/>
                  <w:lang w:val="bg-BG"/>
                </w:rPr>
                <w:t>F</w:t>
              </w:r>
              <w:proofErr w:type="spellStart"/>
              <w:r w:rsidR="00B43233" w:rsidRPr="00B43233">
                <w:rPr>
                  <w:rStyle w:val="Hyperlink"/>
                  <w:rFonts w:cstheme="minorHAnsi"/>
                  <w:b/>
                  <w:sz w:val="24"/>
                  <w:szCs w:val="24"/>
                </w:rPr>
                <w:t>acebook</w:t>
              </w:r>
              <w:proofErr w:type="spellEnd"/>
              <w:r w:rsidRPr="00B43233">
                <w:rPr>
                  <w:rStyle w:val="Hyperlink"/>
                  <w:rFonts w:cstheme="minorHAnsi"/>
                  <w:b/>
                  <w:sz w:val="24"/>
                  <w:szCs w:val="24"/>
                  <w:lang w:val="bg-BG"/>
                </w:rPr>
                <w:t xml:space="preserve"> страницата на конкурса</w:t>
              </w:r>
            </w:hyperlink>
            <w:r w:rsidRPr="00496CB6">
              <w:rPr>
                <w:rFonts w:cstheme="minorHAnsi"/>
                <w:b/>
                <w:sz w:val="24"/>
                <w:szCs w:val="24"/>
                <w:lang w:val="bg-BG"/>
              </w:rPr>
              <w:t xml:space="preserve"> за гласуване от публиката?</w:t>
            </w:r>
          </w:p>
          <w:p w14:paraId="607ED173" w14:textId="7D0341D9" w:rsidR="004951D6" w:rsidRPr="00B43233" w:rsidRDefault="00D92B5C" w:rsidP="00B43233">
            <w:pPr>
              <w:rPr>
                <w:rFonts w:ascii="Calibri Light" w:hAnsi="Calibri Light" w:cs="Calibri Light"/>
                <w:bCs/>
                <w:i/>
                <w:iCs/>
                <w:lang w:val="bg-BG"/>
              </w:rPr>
            </w:pPr>
            <w:r w:rsidRPr="00B43233">
              <w:rPr>
                <w:rFonts w:ascii="Calibri Light" w:hAnsi="Calibri Light" w:cs="Calibri Light"/>
                <w:bCs/>
                <w:i/>
                <w:iCs/>
                <w:lang w:val="bg-BG"/>
              </w:rPr>
              <w:t>(Моля да посочиш само една от възможните опции и да изтриеш ненужното)</w:t>
            </w:r>
          </w:p>
        </w:tc>
        <w:tc>
          <w:tcPr>
            <w:tcW w:w="3341" w:type="dxa"/>
            <w:gridSpan w:val="2"/>
          </w:tcPr>
          <w:p w14:paraId="788D2059" w14:textId="77777777" w:rsidR="00D92B5C" w:rsidRDefault="00D92B5C" w:rsidP="00D92B5C">
            <w:pPr>
              <w:pStyle w:val="NoSpacing"/>
              <w:jc w:val="center"/>
              <w:rPr>
                <w:rFonts w:ascii="Calibri" w:hAnsi="Calibri" w:cs="Calibri"/>
                <w:b/>
                <w:sz w:val="24"/>
                <w:szCs w:val="24"/>
                <w:lang w:val="bg-BG"/>
              </w:rPr>
            </w:pPr>
          </w:p>
          <w:p w14:paraId="1551C72B" w14:textId="77777777" w:rsidR="00D92B5C" w:rsidRDefault="00D92B5C" w:rsidP="00D92B5C">
            <w:pPr>
              <w:pStyle w:val="NoSpacing"/>
              <w:jc w:val="center"/>
              <w:rPr>
                <w:rFonts w:ascii="Calibri" w:hAnsi="Calibri" w:cs="Calibri"/>
                <w:b/>
                <w:sz w:val="24"/>
                <w:szCs w:val="24"/>
                <w:lang w:val="bg-BG"/>
              </w:rPr>
            </w:pPr>
          </w:p>
          <w:p w14:paraId="6E308D90" w14:textId="77777777" w:rsidR="00D92B5C" w:rsidRDefault="00D92B5C" w:rsidP="00D92B5C">
            <w:pPr>
              <w:pStyle w:val="NoSpacing"/>
              <w:jc w:val="center"/>
              <w:rPr>
                <w:rFonts w:ascii="Calibri" w:hAnsi="Calibri" w:cs="Calibri"/>
                <w:b/>
                <w:sz w:val="24"/>
                <w:szCs w:val="24"/>
                <w:lang w:val="bg-BG"/>
              </w:rPr>
            </w:pPr>
          </w:p>
          <w:p w14:paraId="273C6C8D" w14:textId="77777777" w:rsidR="00496CB6" w:rsidRDefault="00D92B5C" w:rsidP="00496CB6">
            <w:pPr>
              <w:pStyle w:val="NoSpacing"/>
              <w:jc w:val="center"/>
              <w:rPr>
                <w:rFonts w:ascii="Calibri" w:hAnsi="Calibri" w:cs="Calibri"/>
                <w:b/>
                <w:sz w:val="24"/>
                <w:szCs w:val="24"/>
                <w:lang w:val="bg-BG"/>
              </w:rPr>
            </w:pPr>
            <w:r w:rsidRPr="005B1439">
              <w:rPr>
                <w:rFonts w:ascii="Calibri" w:hAnsi="Calibri" w:cs="Calibri"/>
                <w:b/>
                <w:sz w:val="24"/>
                <w:szCs w:val="24"/>
                <w:lang w:val="bg-BG"/>
              </w:rPr>
              <w:t xml:space="preserve">Да, </w:t>
            </w:r>
          </w:p>
          <w:p w14:paraId="04574087" w14:textId="6E53FDCC" w:rsidR="00D92B5C" w:rsidRPr="005B1439" w:rsidRDefault="00D92B5C" w:rsidP="00496CB6">
            <w:pPr>
              <w:pStyle w:val="NoSpacing"/>
              <w:jc w:val="center"/>
              <w:rPr>
                <w:rFonts w:ascii="Calibri" w:hAnsi="Calibri" w:cs="Calibri"/>
                <w:b/>
                <w:sz w:val="24"/>
                <w:szCs w:val="24"/>
                <w:lang w:val="bg-BG"/>
              </w:rPr>
            </w:pPr>
            <w:r w:rsidRPr="005B1439">
              <w:rPr>
                <w:rFonts w:ascii="Calibri" w:hAnsi="Calibri" w:cs="Calibri"/>
                <w:b/>
                <w:sz w:val="24"/>
                <w:szCs w:val="24"/>
                <w:lang w:val="bg-BG"/>
              </w:rPr>
              <w:t>съгласен/съгласна съм</w:t>
            </w:r>
          </w:p>
          <w:p w14:paraId="7C3601F0" w14:textId="77777777" w:rsidR="004951D6" w:rsidRDefault="004951D6" w:rsidP="00D92B5C">
            <w:pPr>
              <w:pStyle w:val="NoSpacing"/>
              <w:jc w:val="center"/>
              <w:rPr>
                <w:rFonts w:cstheme="minorHAnsi"/>
                <w:b/>
                <w:lang w:val="bg-BG"/>
              </w:rPr>
            </w:pPr>
          </w:p>
        </w:tc>
        <w:tc>
          <w:tcPr>
            <w:tcW w:w="3180" w:type="dxa"/>
            <w:gridSpan w:val="2"/>
          </w:tcPr>
          <w:p w14:paraId="31719397" w14:textId="77777777" w:rsidR="00D92B5C" w:rsidRDefault="00D92B5C" w:rsidP="00D92B5C">
            <w:pPr>
              <w:pStyle w:val="NoSpacing"/>
              <w:jc w:val="center"/>
              <w:rPr>
                <w:rFonts w:ascii="Calibri" w:hAnsi="Calibri" w:cs="Calibri"/>
                <w:b/>
                <w:sz w:val="24"/>
                <w:szCs w:val="24"/>
                <w:lang w:val="bg-BG"/>
              </w:rPr>
            </w:pPr>
          </w:p>
          <w:p w14:paraId="1475745B" w14:textId="77777777" w:rsidR="00D92B5C" w:rsidRDefault="00D92B5C" w:rsidP="00D92B5C">
            <w:pPr>
              <w:pStyle w:val="NoSpacing"/>
              <w:jc w:val="center"/>
              <w:rPr>
                <w:rFonts w:ascii="Calibri" w:hAnsi="Calibri" w:cs="Calibri"/>
                <w:b/>
                <w:sz w:val="24"/>
                <w:szCs w:val="24"/>
                <w:lang w:val="bg-BG"/>
              </w:rPr>
            </w:pPr>
          </w:p>
          <w:p w14:paraId="626A7B7B" w14:textId="77777777" w:rsidR="00D92B5C" w:rsidRDefault="00D92B5C" w:rsidP="00D92B5C">
            <w:pPr>
              <w:pStyle w:val="NoSpacing"/>
              <w:jc w:val="center"/>
              <w:rPr>
                <w:rFonts w:ascii="Calibri" w:hAnsi="Calibri" w:cs="Calibri"/>
                <w:b/>
                <w:sz w:val="24"/>
                <w:szCs w:val="24"/>
                <w:lang w:val="bg-BG"/>
              </w:rPr>
            </w:pPr>
          </w:p>
          <w:p w14:paraId="7FE1B1F7" w14:textId="77777777" w:rsidR="00496CB6" w:rsidRDefault="00D92B5C" w:rsidP="00D92B5C">
            <w:pPr>
              <w:pStyle w:val="NoSpacing"/>
              <w:jc w:val="center"/>
              <w:rPr>
                <w:rFonts w:ascii="Calibri" w:hAnsi="Calibri" w:cs="Calibri"/>
                <w:b/>
                <w:sz w:val="24"/>
                <w:szCs w:val="24"/>
                <w:lang w:val="bg-BG"/>
              </w:rPr>
            </w:pPr>
            <w:r w:rsidRPr="005B1439">
              <w:rPr>
                <w:rFonts w:ascii="Calibri" w:hAnsi="Calibri" w:cs="Calibri"/>
                <w:b/>
                <w:sz w:val="24"/>
                <w:szCs w:val="24"/>
                <w:lang w:val="bg-BG"/>
              </w:rPr>
              <w:t xml:space="preserve">Не, </w:t>
            </w:r>
          </w:p>
          <w:p w14:paraId="199B0952" w14:textId="541D375C" w:rsidR="00D92B5C" w:rsidRPr="005B1439" w:rsidRDefault="00D92B5C" w:rsidP="00D92B5C">
            <w:pPr>
              <w:pStyle w:val="NoSpacing"/>
              <w:jc w:val="center"/>
              <w:rPr>
                <w:rFonts w:ascii="Calibri" w:hAnsi="Calibri" w:cs="Calibri"/>
                <w:b/>
                <w:sz w:val="24"/>
                <w:szCs w:val="24"/>
                <w:lang w:val="bg-BG"/>
              </w:rPr>
            </w:pPr>
            <w:r w:rsidRPr="005B1439">
              <w:rPr>
                <w:rFonts w:ascii="Calibri" w:hAnsi="Calibri" w:cs="Calibri"/>
                <w:b/>
                <w:sz w:val="24"/>
                <w:szCs w:val="24"/>
                <w:lang w:val="bg-BG"/>
              </w:rPr>
              <w:t>не съм съгласен</w:t>
            </w:r>
            <w:r w:rsidR="00496CB6">
              <w:rPr>
                <w:rFonts w:ascii="Calibri" w:hAnsi="Calibri" w:cs="Calibri"/>
                <w:b/>
                <w:sz w:val="24"/>
                <w:szCs w:val="24"/>
                <w:lang w:val="bg-BG"/>
              </w:rPr>
              <w:t xml:space="preserve"> </w:t>
            </w:r>
            <w:r w:rsidRPr="005B1439">
              <w:rPr>
                <w:rFonts w:ascii="Calibri" w:hAnsi="Calibri" w:cs="Calibri"/>
                <w:b/>
                <w:sz w:val="24"/>
                <w:szCs w:val="24"/>
                <w:lang w:val="bg-BG"/>
              </w:rPr>
              <w:t>/</w:t>
            </w:r>
            <w:r w:rsidR="00496CB6">
              <w:rPr>
                <w:rFonts w:ascii="Calibri" w:hAnsi="Calibri" w:cs="Calibri"/>
                <w:b/>
                <w:sz w:val="24"/>
                <w:szCs w:val="24"/>
                <w:lang w:val="bg-BG"/>
              </w:rPr>
              <w:t xml:space="preserve"> </w:t>
            </w:r>
            <w:r w:rsidRPr="005B1439">
              <w:rPr>
                <w:rFonts w:ascii="Calibri" w:hAnsi="Calibri" w:cs="Calibri"/>
                <w:b/>
                <w:sz w:val="24"/>
                <w:szCs w:val="24"/>
                <w:lang w:val="bg-BG"/>
              </w:rPr>
              <w:t>съгласна</w:t>
            </w:r>
          </w:p>
          <w:p w14:paraId="3EF55A3C" w14:textId="77777777" w:rsidR="004951D6" w:rsidRDefault="004951D6" w:rsidP="00D92B5C">
            <w:pPr>
              <w:pStyle w:val="NoSpacing"/>
              <w:jc w:val="center"/>
              <w:rPr>
                <w:rFonts w:cstheme="minorHAnsi"/>
                <w:b/>
                <w:lang w:val="bg-BG"/>
              </w:rPr>
            </w:pPr>
          </w:p>
        </w:tc>
      </w:tr>
      <w:tr w:rsidR="00496CB6" w14:paraId="2635BFA8" w14:textId="77777777" w:rsidTr="00B43233">
        <w:tc>
          <w:tcPr>
            <w:tcW w:w="4536" w:type="dxa"/>
          </w:tcPr>
          <w:p w14:paraId="04DA99B2" w14:textId="77777777" w:rsidR="00496CB6" w:rsidRPr="00496CB6" w:rsidRDefault="00496CB6" w:rsidP="00D92B5C">
            <w:pPr>
              <w:pStyle w:val="NoSpacing"/>
              <w:numPr>
                <w:ilvl w:val="0"/>
                <w:numId w:val="9"/>
              </w:numPr>
              <w:ind w:left="360"/>
              <w:jc w:val="both"/>
              <w:rPr>
                <w:rFonts w:cstheme="minorHAnsi"/>
                <w:b/>
                <w:sz w:val="24"/>
                <w:szCs w:val="24"/>
                <w:lang w:val="bg-BG"/>
              </w:rPr>
            </w:pPr>
            <w:r w:rsidRPr="00496CB6">
              <w:rPr>
                <w:rFonts w:cstheme="minorHAnsi"/>
                <w:b/>
                <w:sz w:val="24"/>
                <w:szCs w:val="24"/>
                <w:lang w:val="bg-BG"/>
              </w:rPr>
              <w:t xml:space="preserve">Заглавие на творбата/серията творби: </w:t>
            </w:r>
          </w:p>
          <w:p w14:paraId="7210294C" w14:textId="77777777" w:rsidR="00B43233" w:rsidRDefault="00496CB6" w:rsidP="00B43233">
            <w:pPr>
              <w:pStyle w:val="NoSpacing"/>
              <w:jc w:val="both"/>
              <w:rPr>
                <w:rFonts w:ascii="Calibri Light" w:hAnsi="Calibri Light" w:cs="Calibri Light"/>
                <w:bCs/>
                <w:i/>
                <w:iCs/>
                <w:lang w:val="bg-BG"/>
              </w:rPr>
            </w:pPr>
            <w:r w:rsidRPr="00496CB6">
              <w:rPr>
                <w:rFonts w:ascii="Calibri Light" w:hAnsi="Calibri Light" w:cs="Calibri Light"/>
                <w:bCs/>
                <w:i/>
                <w:iCs/>
                <w:lang w:val="bg-BG"/>
              </w:rPr>
              <w:t xml:space="preserve">(Ако кандидатстваш с повече от една творба, моля да посочиш заглавието на всяка една от творбите поотделно. </w:t>
            </w:r>
          </w:p>
          <w:p w14:paraId="4E71569D" w14:textId="5553271B" w:rsidR="00496CB6" w:rsidRPr="00496CB6" w:rsidRDefault="00496CB6" w:rsidP="00B43233">
            <w:pPr>
              <w:pStyle w:val="NoSpacing"/>
              <w:jc w:val="both"/>
              <w:rPr>
                <w:rFonts w:ascii="Calibri Light" w:hAnsi="Calibri Light" w:cs="Calibri Light"/>
                <w:bCs/>
                <w:i/>
                <w:iCs/>
                <w:lang w:val="bg-BG"/>
              </w:rPr>
            </w:pPr>
            <w:r w:rsidRPr="00496CB6">
              <w:rPr>
                <w:rFonts w:ascii="Calibri Light" w:hAnsi="Calibri Light" w:cs="Calibri Light"/>
                <w:bCs/>
                <w:i/>
                <w:iCs/>
                <w:lang w:val="bg-BG"/>
              </w:rPr>
              <w:t>Ако кандидатстваш със серия творби – моля да уточниш, че заглавието се отнася до серията)</w:t>
            </w:r>
          </w:p>
          <w:p w14:paraId="67D4C6BB" w14:textId="77777777" w:rsidR="00496CB6" w:rsidRDefault="00496CB6" w:rsidP="00D83959">
            <w:pPr>
              <w:pStyle w:val="NoSpacing"/>
              <w:jc w:val="both"/>
              <w:rPr>
                <w:rFonts w:cstheme="minorHAnsi"/>
                <w:b/>
                <w:lang w:val="bg-BG"/>
              </w:rPr>
            </w:pPr>
          </w:p>
        </w:tc>
        <w:tc>
          <w:tcPr>
            <w:tcW w:w="6521" w:type="dxa"/>
            <w:gridSpan w:val="4"/>
          </w:tcPr>
          <w:p w14:paraId="62605F52" w14:textId="77777777" w:rsidR="00496CB6" w:rsidRDefault="00496CB6" w:rsidP="00D83959">
            <w:pPr>
              <w:pStyle w:val="NoSpacing"/>
              <w:jc w:val="both"/>
              <w:rPr>
                <w:rFonts w:cstheme="minorHAnsi"/>
                <w:b/>
                <w:lang w:val="bg-BG"/>
              </w:rPr>
            </w:pPr>
          </w:p>
        </w:tc>
      </w:tr>
      <w:tr w:rsidR="00496CB6" w14:paraId="4AA7FC41" w14:textId="77777777" w:rsidTr="00B43233">
        <w:tc>
          <w:tcPr>
            <w:tcW w:w="4536" w:type="dxa"/>
          </w:tcPr>
          <w:p w14:paraId="5169AA21" w14:textId="02BC5130" w:rsidR="00496CB6" w:rsidRPr="00496CB6" w:rsidRDefault="00496CB6" w:rsidP="00496CB6">
            <w:pPr>
              <w:pStyle w:val="NoSpacing"/>
              <w:numPr>
                <w:ilvl w:val="0"/>
                <w:numId w:val="9"/>
              </w:numPr>
              <w:ind w:left="360"/>
              <w:jc w:val="both"/>
              <w:rPr>
                <w:rFonts w:cstheme="minorHAnsi"/>
                <w:b/>
                <w:i/>
                <w:iCs/>
                <w:sz w:val="24"/>
                <w:szCs w:val="24"/>
                <w:lang w:val="bg-BG"/>
              </w:rPr>
            </w:pPr>
            <w:r w:rsidRPr="00496CB6">
              <w:rPr>
                <w:rFonts w:cstheme="minorHAnsi"/>
                <w:b/>
                <w:sz w:val="24"/>
                <w:szCs w:val="24"/>
                <w:lang w:val="bg-BG"/>
              </w:rPr>
              <w:t>Послание на творбата –</w:t>
            </w:r>
            <w:r w:rsidR="00B43233">
              <w:rPr>
                <w:rFonts w:cstheme="minorHAnsi"/>
                <w:b/>
                <w:sz w:val="24"/>
                <w:szCs w:val="24"/>
                <w:lang w:val="bg-BG"/>
              </w:rPr>
              <w:t xml:space="preserve"> </w:t>
            </w:r>
            <w:r w:rsidRPr="00496CB6">
              <w:rPr>
                <w:rFonts w:cstheme="minorHAnsi"/>
                <w:b/>
                <w:i/>
                <w:iCs/>
                <w:sz w:val="24"/>
                <w:szCs w:val="24"/>
                <w:lang w:val="bg-BG"/>
              </w:rPr>
              <w:t xml:space="preserve">до 60 думи </w:t>
            </w:r>
          </w:p>
          <w:p w14:paraId="634DD367" w14:textId="77777777" w:rsidR="00496CB6" w:rsidRDefault="00496CB6" w:rsidP="00B43233">
            <w:pPr>
              <w:pStyle w:val="NoSpacing"/>
              <w:jc w:val="both"/>
              <w:rPr>
                <w:rFonts w:ascii="Calibri Light" w:hAnsi="Calibri Light" w:cs="Calibri Light"/>
                <w:i/>
                <w:iCs/>
                <w:lang w:val="bg-BG"/>
              </w:rPr>
            </w:pPr>
            <w:r w:rsidRPr="00496CB6">
              <w:rPr>
                <w:rFonts w:ascii="Calibri Light" w:hAnsi="Calibri Light" w:cs="Calibri Light"/>
                <w:bCs/>
                <w:i/>
                <w:iCs/>
                <w:lang w:val="bg-BG"/>
              </w:rPr>
              <w:t>(Моля да имаш предвид, че този текст ще се ползва при</w:t>
            </w:r>
            <w:r w:rsidRPr="00496CB6">
              <w:rPr>
                <w:rFonts w:ascii="Calibri Light" w:hAnsi="Calibri Light" w:cs="Calibri Light"/>
                <w:i/>
                <w:iCs/>
                <w:lang w:val="bg-BG"/>
              </w:rPr>
              <w:t xml:space="preserve"> публичното представяне на творбата/серията творби във </w:t>
            </w:r>
            <w:hyperlink r:id="rId10" w:history="1">
              <w:r w:rsidRPr="00496CB6">
                <w:rPr>
                  <w:rStyle w:val="Hyperlink"/>
                  <w:rFonts w:ascii="Calibri Light" w:hAnsi="Calibri Light" w:cs="Calibri Light"/>
                  <w:i/>
                  <w:iCs/>
                </w:rPr>
                <w:t xml:space="preserve">Facebook </w:t>
              </w:r>
              <w:r w:rsidRPr="00496CB6">
                <w:rPr>
                  <w:rStyle w:val="Hyperlink"/>
                  <w:rFonts w:ascii="Calibri Light" w:hAnsi="Calibri Light" w:cs="Calibri Light"/>
                  <w:i/>
                  <w:iCs/>
                  <w:lang w:val="bg-BG"/>
                </w:rPr>
                <w:t>страницата на конкурса</w:t>
              </w:r>
            </w:hyperlink>
            <w:r w:rsidRPr="00496CB6">
              <w:rPr>
                <w:rFonts w:ascii="Calibri Light" w:hAnsi="Calibri Light" w:cs="Calibri Light"/>
                <w:i/>
                <w:iCs/>
                <w:lang w:val="bg-BG"/>
              </w:rPr>
              <w:t xml:space="preserve"> за гласуване от публиката (ако си дал/а съгласието си за това), както и при евентуалното класиране от журито – ще се включи в изложбата с отличените произведения в конкурса)</w:t>
            </w:r>
          </w:p>
          <w:p w14:paraId="770654F6" w14:textId="09CB9CDF" w:rsidR="00496CB6" w:rsidRPr="00496CB6" w:rsidRDefault="00496CB6" w:rsidP="00496CB6">
            <w:pPr>
              <w:pStyle w:val="NoSpacing"/>
              <w:ind w:left="360"/>
              <w:jc w:val="both"/>
              <w:rPr>
                <w:rFonts w:ascii="Calibri Light" w:hAnsi="Calibri Light" w:cs="Calibri Light"/>
                <w:bCs/>
                <w:i/>
                <w:iCs/>
                <w:lang w:val="bg-BG"/>
              </w:rPr>
            </w:pPr>
          </w:p>
        </w:tc>
        <w:tc>
          <w:tcPr>
            <w:tcW w:w="6521" w:type="dxa"/>
            <w:gridSpan w:val="4"/>
          </w:tcPr>
          <w:p w14:paraId="2FAAE88B" w14:textId="77777777" w:rsidR="00496CB6" w:rsidRDefault="00496CB6" w:rsidP="00D83959">
            <w:pPr>
              <w:pStyle w:val="NoSpacing"/>
              <w:jc w:val="both"/>
              <w:rPr>
                <w:rFonts w:cstheme="minorHAnsi"/>
                <w:b/>
                <w:lang w:val="bg-BG"/>
              </w:rPr>
            </w:pPr>
          </w:p>
        </w:tc>
      </w:tr>
      <w:tr w:rsidR="00496CB6" w14:paraId="4CBDFE8B" w14:textId="77777777" w:rsidTr="00B43233">
        <w:tc>
          <w:tcPr>
            <w:tcW w:w="4536" w:type="dxa"/>
          </w:tcPr>
          <w:p w14:paraId="4F14B49C" w14:textId="5AF86479" w:rsidR="00496CB6" w:rsidRPr="00B43233" w:rsidRDefault="00496CB6" w:rsidP="00B43233">
            <w:pPr>
              <w:pStyle w:val="NoSpacing"/>
              <w:numPr>
                <w:ilvl w:val="0"/>
                <w:numId w:val="9"/>
              </w:numPr>
              <w:ind w:left="360"/>
              <w:jc w:val="both"/>
              <w:rPr>
                <w:rFonts w:cstheme="minorHAnsi"/>
                <w:bCs/>
                <w:i/>
                <w:iCs/>
                <w:sz w:val="24"/>
                <w:szCs w:val="24"/>
                <w:lang w:val="bg-BG"/>
              </w:rPr>
            </w:pPr>
            <w:r w:rsidRPr="00B43233">
              <w:rPr>
                <w:rFonts w:cstheme="minorHAnsi"/>
                <w:b/>
                <w:sz w:val="24"/>
                <w:szCs w:val="24"/>
                <w:lang w:val="bg-BG"/>
              </w:rPr>
              <w:t>Разкажи ни накратко за историята на творбата/серията творби – кога я създаде и кое беше онова нещо, което те провокира да разгърнеш творческата си идея:</w:t>
            </w:r>
          </w:p>
        </w:tc>
        <w:tc>
          <w:tcPr>
            <w:tcW w:w="6521" w:type="dxa"/>
            <w:gridSpan w:val="4"/>
          </w:tcPr>
          <w:p w14:paraId="044456AE" w14:textId="77777777" w:rsidR="00496CB6" w:rsidRDefault="00496CB6" w:rsidP="00D83959">
            <w:pPr>
              <w:pStyle w:val="NoSpacing"/>
              <w:jc w:val="both"/>
              <w:rPr>
                <w:rFonts w:cstheme="minorHAnsi"/>
                <w:b/>
                <w:lang w:val="bg-BG"/>
              </w:rPr>
            </w:pPr>
          </w:p>
        </w:tc>
      </w:tr>
    </w:tbl>
    <w:p w14:paraId="1B35A13D" w14:textId="2E89BC96" w:rsidR="00846B85" w:rsidRPr="00496CB6" w:rsidRDefault="00846B85" w:rsidP="00B43233">
      <w:pPr>
        <w:rPr>
          <w:rFonts w:cstheme="minorHAnsi"/>
          <w:b/>
          <w:sz w:val="32"/>
          <w:szCs w:val="32"/>
          <w:lang w:val="bg-BG"/>
        </w:rPr>
      </w:pPr>
    </w:p>
    <w:sectPr w:rsidR="00846B85" w:rsidRPr="00496CB6" w:rsidSect="00B43233">
      <w:headerReference w:type="default" r:id="rId11"/>
      <w:pgSz w:w="12240" w:h="15840"/>
      <w:pgMar w:top="2070" w:right="630" w:bottom="284"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F75B" w14:textId="77777777" w:rsidR="00195A19" w:rsidRDefault="00195A19" w:rsidP="00393775">
      <w:pPr>
        <w:spacing w:after="0" w:line="240" w:lineRule="auto"/>
      </w:pPr>
      <w:r>
        <w:separator/>
      </w:r>
    </w:p>
  </w:endnote>
  <w:endnote w:type="continuationSeparator" w:id="0">
    <w:p w14:paraId="5030A5A6" w14:textId="77777777" w:rsidR="00195A19" w:rsidRDefault="00195A19" w:rsidP="00393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90BF" w14:textId="77777777" w:rsidR="00195A19" w:rsidRDefault="00195A19" w:rsidP="00393775">
      <w:pPr>
        <w:spacing w:after="0" w:line="240" w:lineRule="auto"/>
      </w:pPr>
      <w:r>
        <w:separator/>
      </w:r>
    </w:p>
  </w:footnote>
  <w:footnote w:type="continuationSeparator" w:id="0">
    <w:p w14:paraId="21124AA5" w14:textId="77777777" w:rsidR="00195A19" w:rsidRDefault="00195A19" w:rsidP="00393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8F59" w14:textId="425859A0" w:rsidR="00BB382F" w:rsidRDefault="004951D6" w:rsidP="00BB382F">
    <w:pPr>
      <w:pStyle w:val="Header"/>
      <w:tabs>
        <w:tab w:val="clear" w:pos="9406"/>
      </w:tabs>
    </w:pPr>
    <w:r>
      <w:rPr>
        <w:noProof/>
      </w:rPr>
      <w:drawing>
        <wp:anchor distT="0" distB="0" distL="114300" distR="114300" simplePos="0" relativeHeight="251677696" behindDoc="1" locked="0" layoutInCell="1" allowOverlap="1" wp14:anchorId="3B6D30EB" wp14:editId="2665895C">
          <wp:simplePos x="0" y="0"/>
          <wp:positionH relativeFrom="column">
            <wp:posOffset>5205412</wp:posOffset>
          </wp:positionH>
          <wp:positionV relativeFrom="paragraph">
            <wp:posOffset>16510</wp:posOffset>
          </wp:positionV>
          <wp:extent cx="1395095" cy="402590"/>
          <wp:effectExtent l="0" t="0" r="0" b="0"/>
          <wp:wrapTight wrapText="bothSides">
            <wp:wrapPolygon edited="0">
              <wp:start x="7374" y="0"/>
              <wp:lineTo x="0" y="1022"/>
              <wp:lineTo x="0" y="18397"/>
              <wp:lineTo x="7374" y="20442"/>
              <wp:lineTo x="8848" y="20442"/>
              <wp:lineTo x="14157" y="17375"/>
              <wp:lineTo x="14157" y="16353"/>
              <wp:lineTo x="21236" y="12265"/>
              <wp:lineTo x="21236" y="2044"/>
              <wp:lineTo x="8848" y="0"/>
              <wp:lineTo x="7374" y="0"/>
            </wp:wrapPolygon>
          </wp:wrapTight>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5095" cy="4025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3069F86A" wp14:editId="35DF1DF3">
          <wp:simplePos x="0" y="0"/>
          <wp:positionH relativeFrom="column">
            <wp:posOffset>3022282</wp:posOffset>
          </wp:positionH>
          <wp:positionV relativeFrom="paragraph">
            <wp:posOffset>-284480</wp:posOffset>
          </wp:positionV>
          <wp:extent cx="957262" cy="957262"/>
          <wp:effectExtent l="0" t="0" r="0" b="0"/>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7262" cy="95726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1" allowOverlap="1" wp14:anchorId="6B1B13F2" wp14:editId="1C27AE4A">
              <wp:simplePos x="0" y="0"/>
              <wp:positionH relativeFrom="column">
                <wp:posOffset>3019107</wp:posOffset>
              </wp:positionH>
              <wp:positionV relativeFrom="paragraph">
                <wp:posOffset>-261620</wp:posOffset>
              </wp:positionV>
              <wp:extent cx="933450" cy="904557"/>
              <wp:effectExtent l="0" t="0" r="0" b="0"/>
              <wp:wrapNone/>
              <wp:docPr id="16" name="Flowchart: Connector 16"/>
              <wp:cNvGraphicFramePr/>
              <a:graphic xmlns:a="http://schemas.openxmlformats.org/drawingml/2006/main">
                <a:graphicData uri="http://schemas.microsoft.com/office/word/2010/wordprocessingShape">
                  <wps:wsp>
                    <wps:cNvSpPr/>
                    <wps:spPr>
                      <a:xfrm>
                        <a:off x="0" y="0"/>
                        <a:ext cx="933450" cy="904557"/>
                      </a:xfrm>
                      <a:prstGeom prst="flowChartConnector">
                        <a:avLst/>
                      </a:prstGeom>
                      <a:solidFill>
                        <a:srgbClr val="FEDC1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2878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 o:spid="_x0000_s1026" type="#_x0000_t120" style="position:absolute;margin-left:237.7pt;margin-top:-20.6pt;width:73.5pt;height:7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" fillcolor="#fedc17"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49"/>
    <w:multiLevelType w:val="hybridMultilevel"/>
    <w:tmpl w:val="0A604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9803DA"/>
    <w:multiLevelType w:val="hybridMultilevel"/>
    <w:tmpl w:val="D55A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7421F7"/>
    <w:multiLevelType w:val="hybridMultilevel"/>
    <w:tmpl w:val="87683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61B4"/>
    <w:multiLevelType w:val="hybridMultilevel"/>
    <w:tmpl w:val="1F3C861E"/>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5A3C01"/>
    <w:multiLevelType w:val="hybridMultilevel"/>
    <w:tmpl w:val="2C2CEA9C"/>
    <w:lvl w:ilvl="0" w:tplc="E3C2148A">
      <w:start w:val="1"/>
      <w:numFmt w:val="decimal"/>
      <w:lvlText w:val="%1)"/>
      <w:lvlJc w:val="left"/>
      <w:pPr>
        <w:ind w:left="720" w:hanging="360"/>
      </w:pPr>
      <w:rPr>
        <w:rFonts w:asciiTheme="minorHAnsi" w:hAnsiTheme="minorHAnsi" w:cstheme="minorHAnsi"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90EFA"/>
    <w:multiLevelType w:val="hybridMultilevel"/>
    <w:tmpl w:val="3CAC0D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E65FA4"/>
    <w:multiLevelType w:val="hybridMultilevel"/>
    <w:tmpl w:val="D7707CBA"/>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210679"/>
    <w:multiLevelType w:val="hybridMultilevel"/>
    <w:tmpl w:val="22880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E10DC"/>
    <w:multiLevelType w:val="hybridMultilevel"/>
    <w:tmpl w:val="7ED4FE6E"/>
    <w:lvl w:ilvl="0" w:tplc="07EE75D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AB10E1"/>
    <w:multiLevelType w:val="hybridMultilevel"/>
    <w:tmpl w:val="9128343E"/>
    <w:lvl w:ilvl="0" w:tplc="04090003">
      <w:start w:val="1"/>
      <w:numFmt w:val="bullet"/>
      <w:lvlText w:val="o"/>
      <w:lvlJc w:val="left"/>
      <w:pPr>
        <w:ind w:left="1240" w:hanging="360"/>
      </w:pPr>
      <w:rPr>
        <w:rFonts w:ascii="Courier New" w:hAnsi="Courier New" w:cs="Courier New"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0" w15:restartNumberingAfterBreak="0">
    <w:nsid w:val="66022F16"/>
    <w:multiLevelType w:val="hybridMultilevel"/>
    <w:tmpl w:val="21180152"/>
    <w:lvl w:ilvl="0" w:tplc="3D926E3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B452A"/>
    <w:multiLevelType w:val="hybridMultilevel"/>
    <w:tmpl w:val="3BB2691C"/>
    <w:lvl w:ilvl="0" w:tplc="04090003">
      <w:start w:val="1"/>
      <w:numFmt w:val="bullet"/>
      <w:lvlText w:val="o"/>
      <w:lvlJc w:val="left"/>
      <w:pPr>
        <w:ind w:left="1240" w:hanging="360"/>
      </w:pPr>
      <w:rPr>
        <w:rFonts w:ascii="Courier New" w:hAnsi="Courier New" w:cs="Courier New" w:hint="default"/>
      </w:rPr>
    </w:lvl>
    <w:lvl w:ilvl="1" w:tplc="04020003" w:tentative="1">
      <w:start w:val="1"/>
      <w:numFmt w:val="bullet"/>
      <w:lvlText w:val="o"/>
      <w:lvlJc w:val="left"/>
      <w:pPr>
        <w:ind w:left="1960" w:hanging="360"/>
      </w:pPr>
      <w:rPr>
        <w:rFonts w:ascii="Courier New" w:hAnsi="Courier New" w:cs="Courier New" w:hint="default"/>
      </w:rPr>
    </w:lvl>
    <w:lvl w:ilvl="2" w:tplc="04020005" w:tentative="1">
      <w:start w:val="1"/>
      <w:numFmt w:val="bullet"/>
      <w:lvlText w:val=""/>
      <w:lvlJc w:val="left"/>
      <w:pPr>
        <w:ind w:left="2680" w:hanging="360"/>
      </w:pPr>
      <w:rPr>
        <w:rFonts w:ascii="Wingdings" w:hAnsi="Wingdings" w:hint="default"/>
      </w:rPr>
    </w:lvl>
    <w:lvl w:ilvl="3" w:tplc="04020001" w:tentative="1">
      <w:start w:val="1"/>
      <w:numFmt w:val="bullet"/>
      <w:lvlText w:val=""/>
      <w:lvlJc w:val="left"/>
      <w:pPr>
        <w:ind w:left="3400" w:hanging="360"/>
      </w:pPr>
      <w:rPr>
        <w:rFonts w:ascii="Symbol" w:hAnsi="Symbol" w:hint="default"/>
      </w:rPr>
    </w:lvl>
    <w:lvl w:ilvl="4" w:tplc="04020003" w:tentative="1">
      <w:start w:val="1"/>
      <w:numFmt w:val="bullet"/>
      <w:lvlText w:val="o"/>
      <w:lvlJc w:val="left"/>
      <w:pPr>
        <w:ind w:left="4120" w:hanging="360"/>
      </w:pPr>
      <w:rPr>
        <w:rFonts w:ascii="Courier New" w:hAnsi="Courier New" w:cs="Courier New" w:hint="default"/>
      </w:rPr>
    </w:lvl>
    <w:lvl w:ilvl="5" w:tplc="04020005" w:tentative="1">
      <w:start w:val="1"/>
      <w:numFmt w:val="bullet"/>
      <w:lvlText w:val=""/>
      <w:lvlJc w:val="left"/>
      <w:pPr>
        <w:ind w:left="4840" w:hanging="360"/>
      </w:pPr>
      <w:rPr>
        <w:rFonts w:ascii="Wingdings" w:hAnsi="Wingdings" w:hint="default"/>
      </w:rPr>
    </w:lvl>
    <w:lvl w:ilvl="6" w:tplc="04020001" w:tentative="1">
      <w:start w:val="1"/>
      <w:numFmt w:val="bullet"/>
      <w:lvlText w:val=""/>
      <w:lvlJc w:val="left"/>
      <w:pPr>
        <w:ind w:left="5560" w:hanging="360"/>
      </w:pPr>
      <w:rPr>
        <w:rFonts w:ascii="Symbol" w:hAnsi="Symbol" w:hint="default"/>
      </w:rPr>
    </w:lvl>
    <w:lvl w:ilvl="7" w:tplc="04020003" w:tentative="1">
      <w:start w:val="1"/>
      <w:numFmt w:val="bullet"/>
      <w:lvlText w:val="o"/>
      <w:lvlJc w:val="left"/>
      <w:pPr>
        <w:ind w:left="6280" w:hanging="360"/>
      </w:pPr>
      <w:rPr>
        <w:rFonts w:ascii="Courier New" w:hAnsi="Courier New" w:cs="Courier New" w:hint="default"/>
      </w:rPr>
    </w:lvl>
    <w:lvl w:ilvl="8" w:tplc="04020005" w:tentative="1">
      <w:start w:val="1"/>
      <w:numFmt w:val="bullet"/>
      <w:lvlText w:val=""/>
      <w:lvlJc w:val="left"/>
      <w:pPr>
        <w:ind w:left="7000" w:hanging="360"/>
      </w:pPr>
      <w:rPr>
        <w:rFonts w:ascii="Wingdings" w:hAnsi="Wingdings" w:hint="default"/>
      </w:rPr>
    </w:lvl>
  </w:abstractNum>
  <w:abstractNum w:abstractNumId="12" w15:restartNumberingAfterBreak="0">
    <w:nsid w:val="6DB46777"/>
    <w:multiLevelType w:val="multilevel"/>
    <w:tmpl w:val="1D36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027080">
    <w:abstractNumId w:val="12"/>
  </w:num>
  <w:num w:numId="2" w16cid:durableId="1583444678">
    <w:abstractNumId w:val="10"/>
  </w:num>
  <w:num w:numId="3" w16cid:durableId="1072122941">
    <w:abstractNumId w:val="0"/>
  </w:num>
  <w:num w:numId="4" w16cid:durableId="700321684">
    <w:abstractNumId w:val="5"/>
  </w:num>
  <w:num w:numId="5" w16cid:durableId="1695377938">
    <w:abstractNumId w:val="1"/>
  </w:num>
  <w:num w:numId="6" w16cid:durableId="1471170435">
    <w:abstractNumId w:val="2"/>
  </w:num>
  <w:num w:numId="7" w16cid:durableId="1771580255">
    <w:abstractNumId w:val="7"/>
  </w:num>
  <w:num w:numId="8" w16cid:durableId="1268737795">
    <w:abstractNumId w:val="8"/>
  </w:num>
  <w:num w:numId="9" w16cid:durableId="1509250073">
    <w:abstractNumId w:val="4"/>
  </w:num>
  <w:num w:numId="10" w16cid:durableId="938219096">
    <w:abstractNumId w:val="9"/>
  </w:num>
  <w:num w:numId="11" w16cid:durableId="319164058">
    <w:abstractNumId w:val="11"/>
  </w:num>
  <w:num w:numId="12" w16cid:durableId="1275557560">
    <w:abstractNumId w:val="6"/>
  </w:num>
  <w:num w:numId="13" w16cid:durableId="148362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D24"/>
    <w:rsid w:val="00087A0A"/>
    <w:rsid w:val="000C57A8"/>
    <w:rsid w:val="000D0B43"/>
    <w:rsid w:val="001219E5"/>
    <w:rsid w:val="00152921"/>
    <w:rsid w:val="00195A19"/>
    <w:rsid w:val="00252453"/>
    <w:rsid w:val="00257AAC"/>
    <w:rsid w:val="00307E40"/>
    <w:rsid w:val="00360DD2"/>
    <w:rsid w:val="00393775"/>
    <w:rsid w:val="004246FB"/>
    <w:rsid w:val="004951D6"/>
    <w:rsid w:val="0049545D"/>
    <w:rsid w:val="00496CB6"/>
    <w:rsid w:val="004A291F"/>
    <w:rsid w:val="004A6228"/>
    <w:rsid w:val="004E2706"/>
    <w:rsid w:val="00590AD5"/>
    <w:rsid w:val="005B1439"/>
    <w:rsid w:val="005B2C1B"/>
    <w:rsid w:val="005F0CEA"/>
    <w:rsid w:val="005F3B74"/>
    <w:rsid w:val="00633AB6"/>
    <w:rsid w:val="0068263A"/>
    <w:rsid w:val="006A2D8F"/>
    <w:rsid w:val="006C0D6B"/>
    <w:rsid w:val="006E0B89"/>
    <w:rsid w:val="00732FF4"/>
    <w:rsid w:val="007956CD"/>
    <w:rsid w:val="007A3429"/>
    <w:rsid w:val="007B3BF6"/>
    <w:rsid w:val="007C206E"/>
    <w:rsid w:val="007E36B4"/>
    <w:rsid w:val="00846B85"/>
    <w:rsid w:val="009145AE"/>
    <w:rsid w:val="009501CA"/>
    <w:rsid w:val="00A11691"/>
    <w:rsid w:val="00A1776E"/>
    <w:rsid w:val="00A33812"/>
    <w:rsid w:val="00A867FC"/>
    <w:rsid w:val="00A95661"/>
    <w:rsid w:val="00AE7D24"/>
    <w:rsid w:val="00B171E8"/>
    <w:rsid w:val="00B21DC6"/>
    <w:rsid w:val="00B36262"/>
    <w:rsid w:val="00B43233"/>
    <w:rsid w:val="00B85E6F"/>
    <w:rsid w:val="00C67144"/>
    <w:rsid w:val="00C71AB4"/>
    <w:rsid w:val="00C750F2"/>
    <w:rsid w:val="00D55A8F"/>
    <w:rsid w:val="00D83959"/>
    <w:rsid w:val="00D92B5C"/>
    <w:rsid w:val="00DA0C73"/>
    <w:rsid w:val="00E37E62"/>
    <w:rsid w:val="00EA3D7F"/>
    <w:rsid w:val="00F74599"/>
    <w:rsid w:val="00FA0338"/>
    <w:rsid w:val="00FB532B"/>
    <w:rsid w:val="00FC3497"/>
    <w:rsid w:val="00FE0724"/>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B8F5"/>
  <w15:docId w15:val="{B0E129A9-B21A-4975-B18B-B856776E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775"/>
    <w:pPr>
      <w:tabs>
        <w:tab w:val="center" w:pos="4703"/>
        <w:tab w:val="right" w:pos="9406"/>
      </w:tabs>
      <w:spacing w:after="0" w:line="240" w:lineRule="auto"/>
    </w:pPr>
  </w:style>
  <w:style w:type="character" w:customStyle="1" w:styleId="HeaderChar">
    <w:name w:val="Header Char"/>
    <w:basedOn w:val="DefaultParagraphFont"/>
    <w:link w:val="Header"/>
    <w:uiPriority w:val="99"/>
    <w:rsid w:val="00393775"/>
  </w:style>
  <w:style w:type="character" w:styleId="Hyperlink">
    <w:name w:val="Hyperlink"/>
    <w:basedOn w:val="DefaultParagraphFont"/>
    <w:uiPriority w:val="99"/>
    <w:unhideWhenUsed/>
    <w:rsid w:val="00393775"/>
    <w:rPr>
      <w:color w:val="0000FF" w:themeColor="hyperlink"/>
      <w:u w:val="single"/>
    </w:rPr>
  </w:style>
  <w:style w:type="paragraph" w:styleId="Footer">
    <w:name w:val="footer"/>
    <w:basedOn w:val="Normal"/>
    <w:link w:val="FooterChar"/>
    <w:uiPriority w:val="99"/>
    <w:unhideWhenUsed/>
    <w:rsid w:val="0039377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93775"/>
  </w:style>
  <w:style w:type="paragraph" w:styleId="NoSpacing">
    <w:name w:val="No Spacing"/>
    <w:uiPriority w:val="1"/>
    <w:qFormat/>
    <w:rsid w:val="00393775"/>
    <w:pPr>
      <w:spacing w:after="0" w:line="240" w:lineRule="auto"/>
    </w:pPr>
  </w:style>
  <w:style w:type="paragraph" w:styleId="BalloonText">
    <w:name w:val="Balloon Text"/>
    <w:basedOn w:val="Normal"/>
    <w:link w:val="BalloonTextChar"/>
    <w:uiPriority w:val="99"/>
    <w:semiHidden/>
    <w:unhideWhenUsed/>
    <w:rsid w:val="004A2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91F"/>
    <w:rPr>
      <w:rFonts w:ascii="Tahoma" w:hAnsi="Tahoma" w:cs="Tahoma"/>
      <w:sz w:val="16"/>
      <w:szCs w:val="16"/>
    </w:rPr>
  </w:style>
  <w:style w:type="character" w:styleId="UnresolvedMention">
    <w:name w:val="Unresolved Mention"/>
    <w:basedOn w:val="DefaultParagraphFont"/>
    <w:uiPriority w:val="99"/>
    <w:semiHidden/>
    <w:unhideWhenUsed/>
    <w:rsid w:val="00A95661"/>
    <w:rPr>
      <w:color w:val="605E5C"/>
      <w:shd w:val="clear" w:color="auto" w:fill="E1DFDD"/>
    </w:rPr>
  </w:style>
  <w:style w:type="paragraph" w:styleId="ListParagraph">
    <w:name w:val="List Paragraph"/>
    <w:basedOn w:val="Normal"/>
    <w:uiPriority w:val="34"/>
    <w:qFormat/>
    <w:rsid w:val="006A2D8F"/>
    <w:pPr>
      <w:ind w:left="720"/>
      <w:contextualSpacing/>
    </w:pPr>
  </w:style>
  <w:style w:type="table" w:styleId="TableGrid">
    <w:name w:val="Table Grid"/>
    <w:basedOn w:val="TableNormal"/>
    <w:uiPriority w:val="59"/>
    <w:rsid w:val="00D8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91915">
      <w:bodyDiv w:val="1"/>
      <w:marLeft w:val="0"/>
      <w:marRight w:val="0"/>
      <w:marTop w:val="0"/>
      <w:marBottom w:val="0"/>
      <w:divBdr>
        <w:top w:val="none" w:sz="0" w:space="0" w:color="auto"/>
        <w:left w:val="none" w:sz="0" w:space="0" w:color="auto"/>
        <w:bottom w:val="none" w:sz="0" w:space="0" w:color="auto"/>
        <w:right w:val="none" w:sz="0" w:space="0" w:color="auto"/>
      </w:divBdr>
    </w:div>
    <w:div w:id="12870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cn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dilnik@bcn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GrajdanskiBudilnik" TargetMode="External"/><Relationship Id="rId4" Type="http://schemas.openxmlformats.org/officeDocument/2006/relationships/webSettings" Target="webSettings.xml"/><Relationship Id="rId9" Type="http://schemas.openxmlformats.org/officeDocument/2006/relationships/hyperlink" Target="http://www.facebook.com/GrajdanskiBudilni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Yumerova</dc:creator>
  <cp:lastModifiedBy>Aylin Yumerova</cp:lastModifiedBy>
  <cp:revision>31</cp:revision>
  <dcterms:created xsi:type="dcterms:W3CDTF">2020-06-01T13:45:00Z</dcterms:created>
  <dcterms:modified xsi:type="dcterms:W3CDTF">2023-04-01T08:01:00Z</dcterms:modified>
</cp:coreProperties>
</file>